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B0E03" w14:textId="77777777" w:rsidR="00522E07" w:rsidRPr="00522E07" w:rsidRDefault="00522E07" w:rsidP="00522E07">
      <w:pPr>
        <w:spacing w:after="0" w:line="240" w:lineRule="auto"/>
        <w:ind w:right="-144"/>
        <w:rPr>
          <w:rFonts w:ascii="Arial" w:hAnsi="Arial" w:cs="Arial"/>
          <w:b/>
          <w:w w:val="98"/>
          <w:sz w:val="20"/>
          <w:szCs w:val="20"/>
        </w:rPr>
      </w:pPr>
    </w:p>
    <w:p w14:paraId="38D53346" w14:textId="08B3E3E7" w:rsidR="00522E07" w:rsidRPr="00522E07" w:rsidRDefault="00522E07" w:rsidP="00522E07">
      <w:pPr>
        <w:spacing w:after="0" w:line="240" w:lineRule="auto"/>
        <w:ind w:right="-144"/>
        <w:jc w:val="center"/>
        <w:rPr>
          <w:rFonts w:ascii="Arial" w:hAnsi="Arial" w:cs="Arial"/>
          <w:b/>
          <w:w w:val="98"/>
          <w:sz w:val="28"/>
          <w:szCs w:val="28"/>
        </w:rPr>
      </w:pPr>
      <w:r w:rsidRPr="00522E07">
        <w:rPr>
          <w:rFonts w:ascii="Arial" w:hAnsi="Arial" w:cs="Arial"/>
          <w:b/>
          <w:w w:val="98"/>
          <w:sz w:val="28"/>
          <w:szCs w:val="28"/>
        </w:rPr>
        <w:t xml:space="preserve">Expression of Form for </w:t>
      </w:r>
      <w:r w:rsidR="0018680F" w:rsidRPr="0018680F">
        <w:rPr>
          <w:rFonts w:ascii="Arial" w:hAnsi="Arial" w:cs="Arial"/>
          <w:b/>
          <w:w w:val="98"/>
          <w:sz w:val="28"/>
          <w:szCs w:val="28"/>
        </w:rPr>
        <w:t xml:space="preserve">The Calibre Leadership Programme for </w:t>
      </w:r>
      <w:r w:rsidR="0018680F">
        <w:rPr>
          <w:rFonts w:ascii="Arial" w:hAnsi="Arial" w:cs="Arial"/>
          <w:b/>
          <w:w w:val="98"/>
          <w:sz w:val="28"/>
          <w:szCs w:val="28"/>
        </w:rPr>
        <w:br/>
      </w:r>
      <w:r w:rsidR="0018680F" w:rsidRPr="0018680F">
        <w:rPr>
          <w:rFonts w:ascii="Arial" w:hAnsi="Arial" w:cs="Arial"/>
          <w:b/>
          <w:w w:val="98"/>
          <w:sz w:val="28"/>
          <w:szCs w:val="28"/>
        </w:rPr>
        <w:t>Disabled Staff at Liverpool John Moores University</w:t>
      </w:r>
      <w:r w:rsidR="0018680F">
        <w:rPr>
          <w:rFonts w:ascii="Arial" w:hAnsi="Arial" w:cs="Arial"/>
          <w:b/>
          <w:w w:val="98"/>
          <w:sz w:val="28"/>
          <w:szCs w:val="28"/>
        </w:rPr>
        <w:t xml:space="preserve"> 2024</w:t>
      </w:r>
    </w:p>
    <w:p w14:paraId="661CE862" w14:textId="77777777" w:rsidR="00522E07" w:rsidRPr="00522E07" w:rsidRDefault="00522E07" w:rsidP="00522E07">
      <w:pPr>
        <w:spacing w:after="0" w:line="240" w:lineRule="auto"/>
        <w:ind w:right="-144"/>
        <w:rPr>
          <w:rFonts w:ascii="Arial" w:hAnsi="Arial" w:cs="Arial"/>
          <w:sz w:val="20"/>
          <w:szCs w:val="20"/>
        </w:rPr>
      </w:pPr>
    </w:p>
    <w:p w14:paraId="42345818" w14:textId="66AF9418" w:rsidR="00D05367" w:rsidRDefault="00522E07" w:rsidP="00D05367">
      <w:pPr>
        <w:spacing w:line="259" w:lineRule="auto"/>
        <w:rPr>
          <w:rFonts w:ascii="Arial" w:hAnsi="Arial" w:cs="Arial"/>
          <w:b/>
          <w:sz w:val="20"/>
          <w:szCs w:val="20"/>
        </w:rPr>
      </w:pPr>
      <w:r w:rsidRPr="00522E07">
        <w:rPr>
          <w:rFonts w:ascii="Arial" w:hAnsi="Arial" w:cs="Arial"/>
          <w:sz w:val="20"/>
          <w:szCs w:val="20"/>
        </w:rPr>
        <w:t xml:space="preserve">Please </w:t>
      </w:r>
      <w:r>
        <w:rPr>
          <w:rFonts w:ascii="Arial" w:hAnsi="Arial" w:cs="Arial"/>
          <w:sz w:val="20"/>
          <w:szCs w:val="20"/>
        </w:rPr>
        <w:t xml:space="preserve">complete the below and email your form to </w:t>
      </w:r>
      <w:hyperlink r:id="rId7" w:history="1">
        <w:r w:rsidRPr="00A35E74">
          <w:rPr>
            <w:rStyle w:val="Hyperlink"/>
            <w:rFonts w:ascii="Arial" w:hAnsi="Arial" w:cs="Arial"/>
            <w:sz w:val="20"/>
            <w:szCs w:val="20"/>
          </w:rPr>
          <w:t>equality@ljmu.ac.uk</w:t>
        </w:r>
      </w:hyperlink>
      <w:r>
        <w:rPr>
          <w:rFonts w:ascii="Arial" w:hAnsi="Arial" w:cs="Arial"/>
          <w:sz w:val="20"/>
          <w:szCs w:val="20"/>
        </w:rPr>
        <w:t xml:space="preserve"> </w:t>
      </w:r>
      <w:r w:rsidRPr="00522E07">
        <w:rPr>
          <w:rFonts w:ascii="Arial" w:hAnsi="Arial" w:cs="Arial"/>
          <w:sz w:val="20"/>
          <w:szCs w:val="20"/>
        </w:rPr>
        <w:t>by</w:t>
      </w:r>
      <w:r w:rsidRPr="00522E07">
        <w:rPr>
          <w:rFonts w:ascii="Arial" w:hAnsi="Arial" w:cs="Arial"/>
          <w:b/>
          <w:sz w:val="20"/>
          <w:szCs w:val="20"/>
        </w:rPr>
        <w:t xml:space="preserve"> </w:t>
      </w:r>
      <w:r w:rsidR="0018680F">
        <w:rPr>
          <w:rFonts w:ascii="Arial" w:hAnsi="Arial" w:cs="Arial"/>
          <w:b/>
          <w:sz w:val="20"/>
          <w:szCs w:val="20"/>
        </w:rPr>
        <w:t>Friday 30</w:t>
      </w:r>
      <w:r w:rsidR="0018680F" w:rsidRPr="0018680F">
        <w:rPr>
          <w:rFonts w:ascii="Arial" w:hAnsi="Arial" w:cs="Arial"/>
          <w:b/>
          <w:sz w:val="20"/>
          <w:szCs w:val="20"/>
          <w:vertAlign w:val="superscript"/>
        </w:rPr>
        <w:t>th</w:t>
      </w:r>
      <w:r w:rsidR="0018680F">
        <w:rPr>
          <w:rFonts w:ascii="Arial" w:hAnsi="Arial" w:cs="Arial"/>
          <w:b/>
          <w:sz w:val="20"/>
          <w:szCs w:val="20"/>
        </w:rPr>
        <w:t xml:space="preserve"> August 2024 at 5pm. </w:t>
      </w:r>
    </w:p>
    <w:p w14:paraId="2834D94A" w14:textId="1AD39629" w:rsidR="00522E07" w:rsidRPr="00522E07" w:rsidRDefault="00522E07" w:rsidP="00D05367">
      <w:pPr>
        <w:spacing w:line="259" w:lineRule="auto"/>
        <w:rPr>
          <w:rFonts w:ascii="Arial" w:hAnsi="Arial" w:cs="Arial"/>
          <w:sz w:val="20"/>
          <w:szCs w:val="20"/>
        </w:rPr>
      </w:pPr>
      <w:r w:rsidRPr="00522E07">
        <w:rPr>
          <w:rFonts w:ascii="Arial" w:hAnsi="Arial" w:cs="Arial"/>
          <w:b/>
          <w:sz w:val="20"/>
          <w:szCs w:val="20"/>
        </w:rPr>
        <w:t xml:space="preserve">Section A </w:t>
      </w:r>
      <w:r w:rsidRPr="00522E07">
        <w:rPr>
          <w:rFonts w:ascii="Arial" w:hAnsi="Arial" w:cs="Arial"/>
          <w:sz w:val="20"/>
          <w:szCs w:val="20"/>
        </w:rPr>
        <w:t>(completion by applicant)</w:t>
      </w:r>
    </w:p>
    <w:tbl>
      <w:tblPr>
        <w:tblStyle w:val="TableGrid"/>
        <w:tblW w:w="0" w:type="auto"/>
        <w:tblCellMar>
          <w:top w:w="28" w:type="dxa"/>
          <w:bottom w:w="28" w:type="dxa"/>
        </w:tblCellMar>
        <w:tblLook w:val="04A0" w:firstRow="1" w:lastRow="0" w:firstColumn="1" w:lastColumn="0" w:noHBand="0" w:noVBand="1"/>
      </w:tblPr>
      <w:tblGrid>
        <w:gridCol w:w="5738"/>
        <w:gridCol w:w="4456"/>
      </w:tblGrid>
      <w:tr w:rsidR="00FD1F86" w:rsidRPr="00522E07" w14:paraId="381BF8C0" w14:textId="77777777" w:rsidTr="00FD1F86">
        <w:trPr>
          <w:trHeight w:val="510"/>
        </w:trPr>
        <w:tc>
          <w:tcPr>
            <w:tcW w:w="5738" w:type="dxa"/>
          </w:tcPr>
          <w:p w14:paraId="7FB35B26" w14:textId="77777777" w:rsidR="00FD1F86" w:rsidRPr="00522E07" w:rsidRDefault="00FD1F86" w:rsidP="00AE5A16">
            <w:pPr>
              <w:rPr>
                <w:rFonts w:ascii="Arial" w:hAnsi="Arial" w:cs="Arial"/>
                <w:sz w:val="20"/>
                <w:szCs w:val="20"/>
              </w:rPr>
            </w:pPr>
            <w:r w:rsidRPr="00522E07">
              <w:rPr>
                <w:rFonts w:ascii="Arial" w:hAnsi="Arial" w:cs="Arial"/>
                <w:sz w:val="20"/>
                <w:szCs w:val="20"/>
              </w:rPr>
              <w:t xml:space="preserve">Name: </w:t>
            </w:r>
          </w:p>
          <w:p w14:paraId="770721E8" w14:textId="47B8BE08" w:rsidR="00FD1F86" w:rsidRPr="00522E07" w:rsidRDefault="00FD1F86" w:rsidP="00AE5A16">
            <w:pPr>
              <w:rPr>
                <w:rFonts w:ascii="Arial" w:hAnsi="Arial" w:cs="Arial"/>
                <w:sz w:val="20"/>
                <w:szCs w:val="20"/>
              </w:rPr>
            </w:pPr>
            <w:r w:rsidRPr="00522E07">
              <w:rPr>
                <w:rFonts w:ascii="Arial" w:hAnsi="Arial" w:cs="Arial"/>
                <w:sz w:val="20"/>
                <w:szCs w:val="20"/>
              </w:rPr>
              <w:t>Tel:</w:t>
            </w:r>
          </w:p>
        </w:tc>
        <w:tc>
          <w:tcPr>
            <w:tcW w:w="4456" w:type="dxa"/>
          </w:tcPr>
          <w:p w14:paraId="67ACC48E" w14:textId="77777777" w:rsidR="00FD1F86" w:rsidRPr="00522E07" w:rsidRDefault="00FD1F86" w:rsidP="00AE5A16">
            <w:pPr>
              <w:rPr>
                <w:rFonts w:ascii="Arial" w:hAnsi="Arial" w:cs="Arial"/>
                <w:sz w:val="20"/>
                <w:szCs w:val="20"/>
              </w:rPr>
            </w:pPr>
            <w:r w:rsidRPr="00522E07">
              <w:rPr>
                <w:rFonts w:ascii="Arial" w:hAnsi="Arial" w:cs="Arial"/>
                <w:sz w:val="20"/>
                <w:szCs w:val="20"/>
              </w:rPr>
              <w:t>E-mail:</w:t>
            </w:r>
          </w:p>
          <w:p w14:paraId="69FD5E6A" w14:textId="77777777" w:rsidR="00FD1F86" w:rsidRPr="00522E07" w:rsidRDefault="00FD1F86" w:rsidP="00AE5A16">
            <w:pPr>
              <w:rPr>
                <w:rFonts w:ascii="Arial" w:hAnsi="Arial" w:cs="Arial"/>
                <w:sz w:val="20"/>
                <w:szCs w:val="20"/>
              </w:rPr>
            </w:pPr>
          </w:p>
        </w:tc>
      </w:tr>
      <w:tr w:rsidR="00522E07" w:rsidRPr="00522E07" w14:paraId="4A54026D" w14:textId="77777777" w:rsidTr="0018680F">
        <w:trPr>
          <w:trHeight w:val="809"/>
        </w:trPr>
        <w:tc>
          <w:tcPr>
            <w:tcW w:w="5738" w:type="dxa"/>
          </w:tcPr>
          <w:p w14:paraId="2422BB56" w14:textId="77777777" w:rsidR="00522E07" w:rsidRPr="00522E07" w:rsidRDefault="00522E07" w:rsidP="00AE5A16">
            <w:pPr>
              <w:rPr>
                <w:rFonts w:ascii="Arial" w:hAnsi="Arial" w:cs="Arial"/>
                <w:sz w:val="20"/>
                <w:szCs w:val="20"/>
              </w:rPr>
            </w:pPr>
            <w:r w:rsidRPr="00522E07">
              <w:rPr>
                <w:rFonts w:ascii="Arial" w:hAnsi="Arial" w:cs="Arial"/>
                <w:sz w:val="20"/>
                <w:szCs w:val="20"/>
              </w:rPr>
              <w:t>Job title:</w:t>
            </w:r>
          </w:p>
          <w:p w14:paraId="6379A70F" w14:textId="77777777" w:rsidR="00522E07" w:rsidRPr="00522E07" w:rsidRDefault="00522E07" w:rsidP="00AE5A16">
            <w:pPr>
              <w:rPr>
                <w:rFonts w:ascii="Arial" w:hAnsi="Arial" w:cs="Arial"/>
                <w:sz w:val="20"/>
                <w:szCs w:val="20"/>
              </w:rPr>
            </w:pPr>
          </w:p>
        </w:tc>
        <w:tc>
          <w:tcPr>
            <w:tcW w:w="4456" w:type="dxa"/>
          </w:tcPr>
          <w:p w14:paraId="438A3983" w14:textId="3D151755" w:rsidR="00046B4A" w:rsidRPr="00046B4A" w:rsidRDefault="0018680F" w:rsidP="00046B4A">
            <w:pPr>
              <w:rPr>
                <w:rFonts w:ascii="Arial" w:hAnsi="Arial" w:cs="Arial"/>
                <w:sz w:val="20"/>
                <w:szCs w:val="20"/>
              </w:rPr>
            </w:pPr>
            <w:r>
              <w:rPr>
                <w:rFonts w:ascii="Arial" w:hAnsi="Arial" w:cs="Arial"/>
                <w:sz w:val="20"/>
                <w:szCs w:val="20"/>
              </w:rPr>
              <w:t>Degree</w:t>
            </w:r>
            <w:r w:rsidR="00094EF7">
              <w:rPr>
                <w:rFonts w:ascii="Arial" w:hAnsi="Arial" w:cs="Arial"/>
                <w:sz w:val="20"/>
                <w:szCs w:val="20"/>
              </w:rPr>
              <w:t xml:space="preserve"> or Equivalent</w:t>
            </w:r>
            <w:r w:rsidR="00046B4A" w:rsidRPr="00046B4A">
              <w:rPr>
                <w:rFonts w:ascii="Arial" w:hAnsi="Arial" w:cs="Arial"/>
                <w:sz w:val="20"/>
                <w:szCs w:val="20"/>
              </w:rPr>
              <w:t xml:space="preserve">: </w:t>
            </w:r>
          </w:p>
          <w:p w14:paraId="34A573B0" w14:textId="77777777" w:rsidR="00522E07" w:rsidRPr="00522E07" w:rsidRDefault="00522E07" w:rsidP="00046B4A">
            <w:pPr>
              <w:rPr>
                <w:rFonts w:ascii="Arial" w:hAnsi="Arial" w:cs="Arial"/>
                <w:sz w:val="20"/>
                <w:szCs w:val="20"/>
              </w:rPr>
            </w:pPr>
          </w:p>
        </w:tc>
      </w:tr>
      <w:tr w:rsidR="00522E07" w:rsidRPr="00522E07" w14:paraId="24BE912E" w14:textId="77777777" w:rsidTr="00FD1F86">
        <w:trPr>
          <w:trHeight w:val="42"/>
        </w:trPr>
        <w:tc>
          <w:tcPr>
            <w:tcW w:w="5738" w:type="dxa"/>
          </w:tcPr>
          <w:p w14:paraId="13EDE11F" w14:textId="75A585B5" w:rsidR="00522E07" w:rsidRPr="00522E07" w:rsidRDefault="0018680F" w:rsidP="00AE5A16">
            <w:pPr>
              <w:rPr>
                <w:rFonts w:ascii="Arial" w:hAnsi="Arial" w:cs="Arial"/>
                <w:sz w:val="20"/>
                <w:szCs w:val="20"/>
              </w:rPr>
            </w:pPr>
            <w:r>
              <w:rPr>
                <w:rFonts w:ascii="Arial" w:hAnsi="Arial" w:cs="Arial"/>
                <w:sz w:val="20"/>
                <w:szCs w:val="20"/>
              </w:rPr>
              <w:t>Faculty/Department</w:t>
            </w:r>
            <w:r w:rsidR="00522E07" w:rsidRPr="00522E07">
              <w:rPr>
                <w:rFonts w:ascii="Arial" w:hAnsi="Arial" w:cs="Arial"/>
                <w:sz w:val="20"/>
                <w:szCs w:val="20"/>
              </w:rPr>
              <w:t>:</w:t>
            </w:r>
          </w:p>
          <w:p w14:paraId="27E22DB7" w14:textId="77777777" w:rsidR="00522E07" w:rsidRPr="00522E07" w:rsidRDefault="00522E07" w:rsidP="00AE5A16">
            <w:pPr>
              <w:rPr>
                <w:rFonts w:ascii="Arial" w:hAnsi="Arial" w:cs="Arial"/>
                <w:sz w:val="20"/>
                <w:szCs w:val="20"/>
              </w:rPr>
            </w:pPr>
          </w:p>
        </w:tc>
        <w:tc>
          <w:tcPr>
            <w:tcW w:w="4456" w:type="dxa"/>
          </w:tcPr>
          <w:p w14:paraId="2B009BF3" w14:textId="77777777" w:rsidR="00522E07" w:rsidRPr="00522E07" w:rsidRDefault="00522E07" w:rsidP="00AE5A16">
            <w:pPr>
              <w:rPr>
                <w:rFonts w:ascii="Arial" w:hAnsi="Arial" w:cs="Arial"/>
                <w:sz w:val="20"/>
                <w:szCs w:val="20"/>
              </w:rPr>
            </w:pPr>
            <w:r w:rsidRPr="00522E07">
              <w:rPr>
                <w:rFonts w:ascii="Arial" w:hAnsi="Arial" w:cs="Arial"/>
                <w:sz w:val="20"/>
                <w:szCs w:val="20"/>
              </w:rPr>
              <w:t>Start date in current role:</w:t>
            </w:r>
          </w:p>
          <w:p w14:paraId="516B8448" w14:textId="77777777" w:rsidR="00522E07" w:rsidRPr="00522E07" w:rsidRDefault="00522E07" w:rsidP="00AE5A16">
            <w:pPr>
              <w:rPr>
                <w:rFonts w:ascii="Arial" w:hAnsi="Arial" w:cs="Arial"/>
                <w:sz w:val="20"/>
                <w:szCs w:val="20"/>
              </w:rPr>
            </w:pPr>
          </w:p>
        </w:tc>
      </w:tr>
    </w:tbl>
    <w:p w14:paraId="3DD44F14" w14:textId="77777777" w:rsidR="00522E07" w:rsidRPr="00522E07" w:rsidRDefault="00522E07" w:rsidP="00522E07">
      <w:pPr>
        <w:spacing w:after="0" w:line="240" w:lineRule="auto"/>
        <w:rPr>
          <w:rFonts w:ascii="Arial" w:hAnsi="Arial" w:cs="Arial"/>
          <w:sz w:val="20"/>
          <w:szCs w:val="20"/>
        </w:rPr>
      </w:pPr>
    </w:p>
    <w:p w14:paraId="14EA830B" w14:textId="416DE109" w:rsidR="00522E07" w:rsidRPr="00522E07" w:rsidRDefault="00522E07" w:rsidP="00522E07">
      <w:pPr>
        <w:spacing w:before="60" w:after="160" w:line="259" w:lineRule="auto"/>
        <w:rPr>
          <w:rFonts w:ascii="Arial" w:hAnsi="Arial" w:cs="Arial"/>
          <w:b/>
          <w:spacing w:val="2"/>
          <w:sz w:val="20"/>
          <w:szCs w:val="20"/>
        </w:rPr>
      </w:pPr>
      <w:r w:rsidRPr="00522E07">
        <w:rPr>
          <w:rFonts w:ascii="Arial" w:hAnsi="Arial" w:cs="Arial"/>
          <w:b/>
          <w:spacing w:val="2"/>
          <w:sz w:val="20"/>
          <w:szCs w:val="20"/>
        </w:rPr>
        <w:t xml:space="preserve">1   The following are requirements for participation in </w:t>
      </w:r>
      <w:r w:rsidR="0018680F" w:rsidRPr="0018680F">
        <w:rPr>
          <w:rFonts w:ascii="Arial" w:hAnsi="Arial" w:cs="Arial"/>
          <w:b/>
          <w:spacing w:val="2"/>
          <w:sz w:val="20"/>
          <w:szCs w:val="20"/>
        </w:rPr>
        <w:t>The Calibre Leadership Programme</w:t>
      </w:r>
    </w:p>
    <w:p w14:paraId="03B1E922" w14:textId="6E3A8230" w:rsidR="00522E07" w:rsidRPr="00522E07" w:rsidRDefault="0018680F" w:rsidP="00522E07">
      <w:pPr>
        <w:spacing w:after="160" w:line="252" w:lineRule="auto"/>
        <w:rPr>
          <w:rFonts w:ascii="Arial" w:hAnsi="Arial" w:cs="Arial"/>
          <w:spacing w:val="2"/>
          <w:sz w:val="20"/>
          <w:szCs w:val="20"/>
        </w:rPr>
      </w:pPr>
      <w:r>
        <w:rPr>
          <w:rFonts w:ascii="Arial" w:hAnsi="Arial" w:cs="Arial"/>
          <w:spacing w:val="2"/>
          <w:sz w:val="20"/>
          <w:szCs w:val="20"/>
        </w:rPr>
        <w:t>Y</w:t>
      </w:r>
      <w:r w:rsidR="00522E07" w:rsidRPr="00522E07">
        <w:rPr>
          <w:rFonts w:ascii="Arial" w:hAnsi="Arial" w:cs="Arial"/>
          <w:spacing w:val="2"/>
          <w:sz w:val="20"/>
          <w:szCs w:val="20"/>
        </w:rPr>
        <w:t xml:space="preserve">our commitment and agreement to the following: </w:t>
      </w:r>
    </w:p>
    <w:p w14:paraId="4C6C1F11" w14:textId="77777777" w:rsidR="00B468C3" w:rsidRDefault="00522E07" w:rsidP="00B468C3">
      <w:pPr>
        <w:pStyle w:val="ListParagraph"/>
        <w:numPr>
          <w:ilvl w:val="0"/>
          <w:numId w:val="1"/>
        </w:numPr>
        <w:spacing w:after="80" w:line="252" w:lineRule="auto"/>
        <w:ind w:left="714" w:hanging="357"/>
        <w:contextualSpacing w:val="0"/>
        <w:rPr>
          <w:rFonts w:ascii="Arial" w:hAnsi="Arial" w:cs="Arial"/>
          <w:spacing w:val="2"/>
          <w:sz w:val="20"/>
          <w:szCs w:val="20"/>
        </w:rPr>
      </w:pPr>
      <w:r w:rsidRPr="00522E07">
        <w:rPr>
          <w:rFonts w:ascii="Arial" w:hAnsi="Arial" w:cs="Arial"/>
          <w:spacing w:val="2"/>
          <w:sz w:val="20"/>
          <w:szCs w:val="20"/>
        </w:rPr>
        <w:t xml:space="preserve">Participate in </w:t>
      </w:r>
      <w:r w:rsidRPr="00522E07">
        <w:rPr>
          <w:rFonts w:ascii="Arial" w:hAnsi="Arial" w:cs="Arial"/>
          <w:b/>
          <w:bCs/>
          <w:spacing w:val="2"/>
          <w:sz w:val="20"/>
          <w:szCs w:val="20"/>
        </w:rPr>
        <w:t>all</w:t>
      </w:r>
      <w:r w:rsidRPr="00522E07">
        <w:rPr>
          <w:rFonts w:ascii="Arial" w:hAnsi="Arial" w:cs="Arial"/>
          <w:spacing w:val="2"/>
          <w:sz w:val="20"/>
          <w:szCs w:val="20"/>
        </w:rPr>
        <w:t xml:space="preserve"> </w:t>
      </w:r>
      <w:r w:rsidR="0018680F">
        <w:rPr>
          <w:rFonts w:ascii="Arial" w:hAnsi="Arial" w:cs="Arial"/>
          <w:spacing w:val="2"/>
          <w:sz w:val="20"/>
          <w:szCs w:val="20"/>
        </w:rPr>
        <w:t xml:space="preserve">face-to-face </w:t>
      </w:r>
      <w:r w:rsidR="006814E5" w:rsidRPr="00522E07">
        <w:rPr>
          <w:rFonts w:ascii="Arial" w:hAnsi="Arial" w:cs="Arial"/>
          <w:spacing w:val="2"/>
          <w:sz w:val="20"/>
          <w:szCs w:val="20"/>
        </w:rPr>
        <w:t>sessions.</w:t>
      </w:r>
      <w:r w:rsidRPr="00522E07">
        <w:rPr>
          <w:rFonts w:ascii="Arial" w:hAnsi="Arial" w:cs="Arial"/>
          <w:spacing w:val="2"/>
          <w:sz w:val="20"/>
          <w:szCs w:val="20"/>
        </w:rPr>
        <w:t xml:space="preserve"> </w:t>
      </w:r>
    </w:p>
    <w:p w14:paraId="2B662798" w14:textId="30CB32BF" w:rsidR="00522E07" w:rsidRPr="00B468C3" w:rsidRDefault="0018680F" w:rsidP="00B468C3">
      <w:pPr>
        <w:pStyle w:val="ListParagraph"/>
        <w:numPr>
          <w:ilvl w:val="0"/>
          <w:numId w:val="1"/>
        </w:numPr>
        <w:spacing w:after="80" w:line="252" w:lineRule="auto"/>
        <w:ind w:left="714" w:hanging="357"/>
        <w:contextualSpacing w:val="0"/>
        <w:rPr>
          <w:rFonts w:ascii="Arial" w:hAnsi="Arial" w:cs="Arial"/>
          <w:spacing w:val="2"/>
          <w:sz w:val="20"/>
          <w:szCs w:val="20"/>
        </w:rPr>
      </w:pPr>
      <w:r w:rsidRPr="00B468C3">
        <w:rPr>
          <w:rFonts w:ascii="Arial" w:hAnsi="Arial" w:cs="Arial"/>
          <w:spacing w:val="2"/>
          <w:sz w:val="20"/>
          <w:szCs w:val="20"/>
        </w:rPr>
        <w:t xml:space="preserve">Complete the post-programme </w:t>
      </w:r>
      <w:r w:rsidR="00B468C3">
        <w:rPr>
          <w:rFonts w:ascii="Arial" w:hAnsi="Arial" w:cs="Arial"/>
          <w:spacing w:val="2"/>
          <w:sz w:val="20"/>
          <w:szCs w:val="20"/>
        </w:rPr>
        <w:t>P</w:t>
      </w:r>
      <w:r w:rsidRPr="00B468C3">
        <w:rPr>
          <w:rFonts w:ascii="Arial" w:hAnsi="Arial" w:cs="Arial"/>
          <w:spacing w:val="2"/>
          <w:sz w:val="20"/>
          <w:szCs w:val="20"/>
        </w:rPr>
        <w:t xml:space="preserve">ersonal </w:t>
      </w:r>
      <w:r w:rsidR="00B468C3">
        <w:rPr>
          <w:rFonts w:ascii="Arial" w:hAnsi="Arial" w:cs="Arial"/>
          <w:spacing w:val="2"/>
          <w:sz w:val="20"/>
          <w:szCs w:val="20"/>
        </w:rPr>
        <w:t>P</w:t>
      </w:r>
      <w:r w:rsidRPr="00B468C3">
        <w:rPr>
          <w:rFonts w:ascii="Arial" w:hAnsi="Arial" w:cs="Arial"/>
          <w:spacing w:val="2"/>
          <w:sz w:val="20"/>
          <w:szCs w:val="20"/>
        </w:rPr>
        <w:t xml:space="preserve">roject. </w:t>
      </w:r>
      <w:r w:rsidR="00B468C3" w:rsidRPr="00B468C3">
        <w:rPr>
          <w:rFonts w:ascii="Arial" w:hAnsi="Arial" w:cs="Arial"/>
          <w:spacing w:val="2"/>
          <w:sz w:val="20"/>
          <w:szCs w:val="20"/>
        </w:rPr>
        <w:t>The Personal Project is mandatory.</w:t>
      </w:r>
    </w:p>
    <w:p w14:paraId="0DD14E1F" w14:textId="53D3132F" w:rsidR="0018680F" w:rsidRDefault="0018680F" w:rsidP="00522E07">
      <w:pPr>
        <w:pStyle w:val="ListParagraph"/>
        <w:numPr>
          <w:ilvl w:val="0"/>
          <w:numId w:val="1"/>
        </w:numPr>
        <w:spacing w:after="80" w:line="252" w:lineRule="auto"/>
        <w:ind w:left="714" w:hanging="357"/>
        <w:contextualSpacing w:val="0"/>
        <w:rPr>
          <w:rFonts w:ascii="Arial" w:hAnsi="Arial" w:cs="Arial"/>
          <w:spacing w:val="2"/>
          <w:sz w:val="20"/>
          <w:szCs w:val="20"/>
        </w:rPr>
      </w:pPr>
      <w:r>
        <w:rPr>
          <w:rFonts w:ascii="Arial" w:hAnsi="Arial" w:cs="Arial"/>
          <w:spacing w:val="2"/>
          <w:sz w:val="20"/>
          <w:szCs w:val="20"/>
        </w:rPr>
        <w:t xml:space="preserve">Engage and be part of the discussions. </w:t>
      </w:r>
    </w:p>
    <w:p w14:paraId="7E36201C" w14:textId="77777777" w:rsidR="00B468C3" w:rsidRDefault="00B468C3" w:rsidP="00B468C3">
      <w:pPr>
        <w:spacing w:after="80" w:line="252" w:lineRule="auto"/>
        <w:rPr>
          <w:rFonts w:ascii="Arial" w:hAnsi="Arial" w:cs="Arial"/>
          <w:spacing w:val="2"/>
          <w:sz w:val="20"/>
          <w:szCs w:val="20"/>
        </w:rPr>
      </w:pPr>
    </w:p>
    <w:p w14:paraId="00D1E89B" w14:textId="77777777" w:rsidR="00B468C3" w:rsidRPr="00B468C3" w:rsidRDefault="00B468C3" w:rsidP="00B468C3">
      <w:pPr>
        <w:spacing w:after="80" w:line="252" w:lineRule="auto"/>
        <w:rPr>
          <w:rFonts w:ascii="Arial" w:hAnsi="Arial" w:cs="Arial"/>
          <w:b/>
          <w:bCs/>
          <w:spacing w:val="2"/>
          <w:sz w:val="20"/>
          <w:szCs w:val="20"/>
        </w:rPr>
      </w:pPr>
      <w:r w:rsidRPr="00B468C3">
        <w:rPr>
          <w:rFonts w:ascii="Arial" w:hAnsi="Arial" w:cs="Arial"/>
          <w:b/>
          <w:bCs/>
          <w:spacing w:val="2"/>
          <w:sz w:val="20"/>
          <w:szCs w:val="20"/>
        </w:rPr>
        <w:t>Personal Projects (to be completed by weekend of January 11, 2025)</w:t>
      </w:r>
    </w:p>
    <w:p w14:paraId="0FD5211B" w14:textId="77777777" w:rsidR="00B468C3" w:rsidRPr="00B468C3" w:rsidRDefault="00B468C3" w:rsidP="00B468C3">
      <w:pPr>
        <w:spacing w:after="80" w:line="252" w:lineRule="auto"/>
        <w:rPr>
          <w:rFonts w:ascii="Arial" w:hAnsi="Arial" w:cs="Arial"/>
          <w:spacing w:val="2"/>
          <w:sz w:val="20"/>
          <w:szCs w:val="20"/>
        </w:rPr>
      </w:pPr>
      <w:r w:rsidRPr="00B468C3">
        <w:rPr>
          <w:rFonts w:ascii="Arial" w:hAnsi="Arial" w:cs="Arial"/>
          <w:spacing w:val="2"/>
          <w:sz w:val="20"/>
          <w:szCs w:val="20"/>
        </w:rPr>
        <w:t>These are short pieces of work that must be completed within four weeks of the end of the taught section. Whatever approach is chosen, a project must demonstrate:</w:t>
      </w:r>
    </w:p>
    <w:p w14:paraId="7E63D562" w14:textId="7186CC71" w:rsidR="00B468C3" w:rsidRPr="00B468C3" w:rsidRDefault="00B468C3" w:rsidP="00B468C3">
      <w:pPr>
        <w:pStyle w:val="ListParagraph"/>
        <w:numPr>
          <w:ilvl w:val="0"/>
          <w:numId w:val="6"/>
        </w:numPr>
        <w:spacing w:after="80" w:line="252" w:lineRule="auto"/>
        <w:rPr>
          <w:rFonts w:ascii="Arial" w:hAnsi="Arial" w:cs="Arial"/>
          <w:spacing w:val="2"/>
          <w:sz w:val="20"/>
          <w:szCs w:val="20"/>
        </w:rPr>
      </w:pPr>
      <w:r w:rsidRPr="00B468C3">
        <w:rPr>
          <w:rFonts w:ascii="Arial" w:hAnsi="Arial" w:cs="Arial"/>
          <w:spacing w:val="2"/>
          <w:sz w:val="20"/>
          <w:szCs w:val="20"/>
        </w:rPr>
        <w:t xml:space="preserve">An understanding of disability </w:t>
      </w:r>
    </w:p>
    <w:p w14:paraId="56FE0E5E" w14:textId="01C510E5" w:rsidR="00B468C3" w:rsidRPr="00B468C3" w:rsidRDefault="00B468C3" w:rsidP="00B468C3">
      <w:pPr>
        <w:pStyle w:val="ListParagraph"/>
        <w:numPr>
          <w:ilvl w:val="0"/>
          <w:numId w:val="6"/>
        </w:numPr>
        <w:spacing w:after="80" w:line="252" w:lineRule="auto"/>
        <w:rPr>
          <w:rFonts w:ascii="Arial" w:hAnsi="Arial" w:cs="Arial"/>
          <w:spacing w:val="2"/>
          <w:sz w:val="20"/>
          <w:szCs w:val="20"/>
        </w:rPr>
      </w:pPr>
      <w:r w:rsidRPr="00B468C3">
        <w:rPr>
          <w:rFonts w:ascii="Arial" w:hAnsi="Arial" w:cs="Arial"/>
          <w:spacing w:val="2"/>
          <w:sz w:val="20"/>
          <w:szCs w:val="20"/>
        </w:rPr>
        <w:t>An understanding of use of leadership</w:t>
      </w:r>
    </w:p>
    <w:p w14:paraId="6B7A14D2" w14:textId="462AC66F" w:rsidR="00B468C3" w:rsidRPr="00B468C3" w:rsidRDefault="00B468C3" w:rsidP="00B468C3">
      <w:pPr>
        <w:pStyle w:val="ListParagraph"/>
        <w:numPr>
          <w:ilvl w:val="0"/>
          <w:numId w:val="6"/>
        </w:numPr>
        <w:spacing w:after="80" w:line="252" w:lineRule="auto"/>
        <w:rPr>
          <w:rFonts w:ascii="Arial" w:hAnsi="Arial" w:cs="Arial"/>
          <w:spacing w:val="2"/>
          <w:sz w:val="20"/>
          <w:szCs w:val="20"/>
        </w:rPr>
      </w:pPr>
      <w:r w:rsidRPr="00B468C3">
        <w:rPr>
          <w:rFonts w:ascii="Arial" w:hAnsi="Arial" w:cs="Arial"/>
          <w:spacing w:val="2"/>
          <w:sz w:val="20"/>
          <w:szCs w:val="20"/>
        </w:rPr>
        <w:t>How disability and leadership are key skills needed to negotiate change</w:t>
      </w:r>
    </w:p>
    <w:p w14:paraId="49662F3A" w14:textId="31D27EA7" w:rsidR="00B468C3" w:rsidRPr="00B468C3" w:rsidRDefault="00B468C3" w:rsidP="00B468C3">
      <w:pPr>
        <w:pStyle w:val="ListParagraph"/>
        <w:numPr>
          <w:ilvl w:val="0"/>
          <w:numId w:val="6"/>
        </w:numPr>
        <w:spacing w:after="80" w:line="252" w:lineRule="auto"/>
        <w:rPr>
          <w:rFonts w:ascii="Arial" w:hAnsi="Arial" w:cs="Arial"/>
          <w:spacing w:val="2"/>
          <w:sz w:val="20"/>
          <w:szCs w:val="20"/>
        </w:rPr>
      </w:pPr>
      <w:r w:rsidRPr="00B468C3">
        <w:rPr>
          <w:rFonts w:ascii="Arial" w:hAnsi="Arial" w:cs="Arial"/>
          <w:spacing w:val="2"/>
          <w:sz w:val="20"/>
          <w:szCs w:val="20"/>
        </w:rPr>
        <w:t>How change will benefit the organisation, along with disabled staff themselves.</w:t>
      </w:r>
      <w:r>
        <w:rPr>
          <w:rFonts w:ascii="Arial" w:hAnsi="Arial" w:cs="Arial"/>
          <w:spacing w:val="2"/>
          <w:sz w:val="20"/>
          <w:szCs w:val="20"/>
        </w:rPr>
        <w:br/>
      </w:r>
    </w:p>
    <w:p w14:paraId="5667DE52" w14:textId="77777777" w:rsidR="00522E07" w:rsidRPr="00522E07" w:rsidRDefault="00522E07" w:rsidP="00522E07">
      <w:pPr>
        <w:pStyle w:val="ListParagraph"/>
        <w:spacing w:after="0" w:line="252" w:lineRule="auto"/>
        <w:rPr>
          <w:rFonts w:ascii="Arial" w:hAnsi="Arial" w:cs="Arial"/>
          <w:spacing w:val="2"/>
          <w:sz w:val="20"/>
          <w:szCs w:val="20"/>
        </w:rPr>
      </w:pPr>
    </w:p>
    <w:p w14:paraId="69C8D431" w14:textId="13375A9F" w:rsidR="00522E07" w:rsidRPr="00496652" w:rsidRDefault="00522E07" w:rsidP="00522E07">
      <w:pPr>
        <w:spacing w:after="160" w:line="262" w:lineRule="auto"/>
        <w:rPr>
          <w:rFonts w:ascii="Arial" w:hAnsi="Arial" w:cs="Arial"/>
          <w:b/>
          <w:spacing w:val="2"/>
          <w:sz w:val="20"/>
          <w:szCs w:val="20"/>
        </w:rPr>
      </w:pPr>
      <w:r w:rsidRPr="00496652">
        <w:rPr>
          <w:rFonts w:ascii="Arial" w:hAnsi="Arial" w:cs="Arial"/>
          <w:b/>
          <w:spacing w:val="2"/>
          <w:sz w:val="20"/>
          <w:szCs w:val="20"/>
        </w:rPr>
        <w:t xml:space="preserve">2   </w:t>
      </w:r>
      <w:r w:rsidR="0018680F">
        <w:rPr>
          <w:rFonts w:ascii="Arial" w:hAnsi="Arial" w:cs="Arial"/>
          <w:b/>
          <w:spacing w:val="2"/>
          <w:sz w:val="20"/>
          <w:szCs w:val="20"/>
        </w:rPr>
        <w:t>The Calibre Leadership</w:t>
      </w:r>
      <w:r w:rsidRPr="00496652">
        <w:rPr>
          <w:rFonts w:ascii="Arial" w:hAnsi="Arial" w:cs="Arial"/>
          <w:b/>
          <w:spacing w:val="2"/>
          <w:sz w:val="20"/>
          <w:szCs w:val="20"/>
        </w:rPr>
        <w:t xml:space="preserve"> Programme </w:t>
      </w:r>
      <w:r w:rsidR="0018680F">
        <w:rPr>
          <w:rFonts w:ascii="Arial" w:hAnsi="Arial" w:cs="Arial"/>
          <w:b/>
          <w:spacing w:val="2"/>
          <w:sz w:val="20"/>
          <w:szCs w:val="20"/>
        </w:rPr>
        <w:t>will run from 10am – approx. 4pm. The dates are:</w:t>
      </w:r>
    </w:p>
    <w:p w14:paraId="381E3CC3" w14:textId="2B96B6E7" w:rsidR="0018680F" w:rsidRPr="00B468C3" w:rsidRDefault="0018680F" w:rsidP="00B468C3">
      <w:pPr>
        <w:pStyle w:val="ListParagraph"/>
        <w:numPr>
          <w:ilvl w:val="0"/>
          <w:numId w:val="5"/>
        </w:numPr>
        <w:spacing w:after="0" w:line="240" w:lineRule="auto"/>
        <w:rPr>
          <w:rFonts w:ascii="Arial" w:eastAsia="Times New Roman" w:hAnsi="Arial" w:cs="Arial"/>
          <w:sz w:val="20"/>
          <w:szCs w:val="20"/>
        </w:rPr>
      </w:pPr>
      <w:bookmarkStart w:id="0" w:name="_Hlk169610316"/>
      <w:r w:rsidRPr="00B468C3">
        <w:rPr>
          <w:rFonts w:ascii="Arial" w:eastAsia="Times New Roman" w:hAnsi="Arial" w:cs="Arial"/>
          <w:b/>
          <w:bCs/>
          <w:sz w:val="20"/>
          <w:szCs w:val="20"/>
        </w:rPr>
        <w:t>Wednesday, 23 October 2024</w:t>
      </w:r>
      <w:r w:rsidRPr="00B468C3">
        <w:rPr>
          <w:rFonts w:ascii="Arial" w:eastAsia="Times New Roman" w:hAnsi="Arial" w:cs="Arial"/>
          <w:sz w:val="20"/>
          <w:szCs w:val="20"/>
        </w:rPr>
        <w:t xml:space="preserve"> (</w:t>
      </w:r>
      <w:r w:rsidR="00EB38D1">
        <w:rPr>
          <w:rFonts w:ascii="Arial" w:eastAsia="Times New Roman" w:hAnsi="Arial" w:cs="Arial"/>
          <w:sz w:val="20"/>
          <w:szCs w:val="20"/>
        </w:rPr>
        <w:t>Exchange Station – G.20-G.21</w:t>
      </w:r>
      <w:r w:rsidRPr="00B468C3">
        <w:rPr>
          <w:rFonts w:ascii="Arial" w:eastAsia="Times New Roman" w:hAnsi="Arial" w:cs="Arial"/>
          <w:sz w:val="20"/>
          <w:szCs w:val="20"/>
        </w:rPr>
        <w:t xml:space="preserve">) </w:t>
      </w:r>
      <w:r w:rsidRPr="00B468C3">
        <w:rPr>
          <w:rFonts w:ascii="Arial" w:eastAsia="Times New Roman" w:hAnsi="Arial" w:cs="Arial"/>
          <w:sz w:val="20"/>
          <w:szCs w:val="20"/>
        </w:rPr>
        <w:br/>
        <w:t>Introduction to Calibre; what is disability?</w:t>
      </w:r>
      <w:r w:rsidR="00B468C3" w:rsidRPr="00B468C3">
        <w:rPr>
          <w:rFonts w:ascii="Arial" w:eastAsia="Times New Roman" w:hAnsi="Arial" w:cs="Arial"/>
          <w:sz w:val="20"/>
          <w:szCs w:val="20"/>
        </w:rPr>
        <w:br/>
      </w:r>
    </w:p>
    <w:p w14:paraId="7B0DDC21" w14:textId="176574E0" w:rsidR="0018680F" w:rsidRPr="0018680F" w:rsidRDefault="0018680F" w:rsidP="0018680F">
      <w:pPr>
        <w:pStyle w:val="ListParagraph"/>
        <w:numPr>
          <w:ilvl w:val="0"/>
          <w:numId w:val="5"/>
        </w:numPr>
        <w:spacing w:after="0" w:line="240" w:lineRule="auto"/>
        <w:rPr>
          <w:rFonts w:ascii="Arial" w:eastAsia="Times New Roman" w:hAnsi="Arial" w:cs="Arial"/>
          <w:sz w:val="20"/>
          <w:szCs w:val="20"/>
        </w:rPr>
      </w:pPr>
      <w:r w:rsidRPr="0018680F">
        <w:rPr>
          <w:rFonts w:ascii="Arial" w:eastAsia="Times New Roman" w:hAnsi="Arial" w:cs="Arial"/>
          <w:b/>
          <w:bCs/>
          <w:sz w:val="20"/>
          <w:szCs w:val="20"/>
        </w:rPr>
        <w:t>Wednesday, 6 November 2024</w:t>
      </w:r>
      <w:r w:rsidRPr="0018680F">
        <w:rPr>
          <w:rFonts w:ascii="Arial" w:eastAsia="Times New Roman" w:hAnsi="Arial" w:cs="Arial"/>
          <w:sz w:val="20"/>
          <w:szCs w:val="20"/>
        </w:rPr>
        <w:t xml:space="preserve"> (</w:t>
      </w:r>
      <w:r w:rsidR="00EB38D1">
        <w:rPr>
          <w:rFonts w:ascii="Arial" w:eastAsia="Times New Roman" w:hAnsi="Arial" w:cs="Arial"/>
          <w:sz w:val="20"/>
          <w:szCs w:val="20"/>
        </w:rPr>
        <w:t>Exchange Station – Meeting Rooms 5 and 6</w:t>
      </w:r>
      <w:r w:rsidRPr="0018680F">
        <w:rPr>
          <w:rFonts w:ascii="Arial" w:eastAsia="Times New Roman" w:hAnsi="Arial" w:cs="Arial"/>
          <w:sz w:val="20"/>
          <w:szCs w:val="20"/>
        </w:rPr>
        <w:t xml:space="preserve">) </w:t>
      </w:r>
      <w:r>
        <w:rPr>
          <w:rFonts w:ascii="Arial" w:eastAsia="Times New Roman" w:hAnsi="Arial" w:cs="Arial"/>
          <w:sz w:val="20"/>
          <w:szCs w:val="20"/>
        </w:rPr>
        <w:br/>
      </w:r>
      <w:r w:rsidRPr="0018680F">
        <w:rPr>
          <w:rFonts w:ascii="Arial" w:eastAsia="Times New Roman" w:hAnsi="Arial" w:cs="Arial"/>
          <w:sz w:val="20"/>
          <w:szCs w:val="20"/>
        </w:rPr>
        <w:t>Actors not victims; leadership and disability</w:t>
      </w:r>
      <w:r>
        <w:rPr>
          <w:rFonts w:ascii="Arial" w:eastAsia="Times New Roman" w:hAnsi="Arial" w:cs="Arial"/>
          <w:sz w:val="20"/>
          <w:szCs w:val="20"/>
        </w:rPr>
        <w:br/>
      </w:r>
    </w:p>
    <w:p w14:paraId="5DC2CF47" w14:textId="41DE0069" w:rsidR="0018680F" w:rsidRPr="0018680F" w:rsidRDefault="0018680F" w:rsidP="0018680F">
      <w:pPr>
        <w:pStyle w:val="ListParagraph"/>
        <w:numPr>
          <w:ilvl w:val="0"/>
          <w:numId w:val="5"/>
        </w:numPr>
        <w:spacing w:after="0" w:line="240" w:lineRule="auto"/>
        <w:rPr>
          <w:rFonts w:ascii="Arial" w:eastAsia="Times New Roman" w:hAnsi="Arial" w:cs="Arial"/>
          <w:sz w:val="20"/>
          <w:szCs w:val="20"/>
        </w:rPr>
      </w:pPr>
      <w:r w:rsidRPr="0018680F">
        <w:rPr>
          <w:rFonts w:ascii="Arial" w:eastAsia="Times New Roman" w:hAnsi="Arial" w:cs="Arial"/>
          <w:b/>
          <w:bCs/>
          <w:sz w:val="20"/>
          <w:szCs w:val="20"/>
        </w:rPr>
        <w:t>Wednesday, 20 November 2024</w:t>
      </w:r>
      <w:r w:rsidRPr="0018680F">
        <w:rPr>
          <w:rFonts w:ascii="Arial" w:eastAsia="Times New Roman" w:hAnsi="Arial" w:cs="Arial"/>
          <w:sz w:val="20"/>
          <w:szCs w:val="20"/>
        </w:rPr>
        <w:t xml:space="preserve"> (Forum theatre) </w:t>
      </w:r>
      <w:r>
        <w:rPr>
          <w:rFonts w:ascii="Arial" w:eastAsia="Times New Roman" w:hAnsi="Arial" w:cs="Arial"/>
          <w:sz w:val="20"/>
          <w:szCs w:val="20"/>
        </w:rPr>
        <w:br/>
      </w:r>
      <w:r w:rsidRPr="0018680F">
        <w:rPr>
          <w:rFonts w:ascii="Arial" w:eastAsia="Times New Roman" w:hAnsi="Arial" w:cs="Arial"/>
          <w:sz w:val="20"/>
          <w:szCs w:val="20"/>
        </w:rPr>
        <w:t>Disability and Law; our rights and responsibilities at your NHS Trust</w:t>
      </w:r>
      <w:r>
        <w:rPr>
          <w:rFonts w:ascii="Arial" w:eastAsia="Times New Roman" w:hAnsi="Arial" w:cs="Arial"/>
          <w:sz w:val="20"/>
          <w:szCs w:val="20"/>
        </w:rPr>
        <w:br/>
      </w:r>
    </w:p>
    <w:p w14:paraId="1596C936" w14:textId="35057A87" w:rsidR="0018680F" w:rsidRPr="0018680F" w:rsidRDefault="0018680F" w:rsidP="0018680F">
      <w:pPr>
        <w:pStyle w:val="ListParagraph"/>
        <w:numPr>
          <w:ilvl w:val="0"/>
          <w:numId w:val="5"/>
        </w:numPr>
        <w:spacing w:after="0" w:line="240" w:lineRule="auto"/>
        <w:rPr>
          <w:rFonts w:ascii="Arial" w:eastAsia="Times New Roman" w:hAnsi="Arial" w:cs="Arial"/>
          <w:sz w:val="20"/>
          <w:szCs w:val="20"/>
        </w:rPr>
      </w:pPr>
      <w:r w:rsidRPr="0018680F">
        <w:rPr>
          <w:rFonts w:ascii="Arial" w:eastAsia="Times New Roman" w:hAnsi="Arial" w:cs="Arial"/>
          <w:b/>
          <w:bCs/>
          <w:sz w:val="20"/>
          <w:szCs w:val="20"/>
        </w:rPr>
        <w:t>Wednesday, 27 November 2024</w:t>
      </w:r>
      <w:r w:rsidRPr="0018680F">
        <w:rPr>
          <w:rFonts w:ascii="Arial" w:eastAsia="Times New Roman" w:hAnsi="Arial" w:cs="Arial"/>
          <w:sz w:val="20"/>
          <w:szCs w:val="20"/>
        </w:rPr>
        <w:t xml:space="preserve"> (</w:t>
      </w:r>
      <w:r w:rsidR="00EB38D1">
        <w:rPr>
          <w:rFonts w:ascii="Arial" w:eastAsia="Times New Roman" w:hAnsi="Arial" w:cs="Arial"/>
          <w:sz w:val="20"/>
          <w:szCs w:val="20"/>
        </w:rPr>
        <w:t>Exchange Station – G.20-G.21</w:t>
      </w:r>
      <w:r w:rsidRPr="0018680F">
        <w:rPr>
          <w:rFonts w:ascii="Arial" w:eastAsia="Times New Roman" w:hAnsi="Arial" w:cs="Arial"/>
          <w:sz w:val="20"/>
          <w:szCs w:val="20"/>
        </w:rPr>
        <w:t xml:space="preserve">) </w:t>
      </w:r>
      <w:r>
        <w:rPr>
          <w:rFonts w:ascii="Arial" w:eastAsia="Times New Roman" w:hAnsi="Arial" w:cs="Arial"/>
          <w:sz w:val="20"/>
          <w:szCs w:val="20"/>
        </w:rPr>
        <w:br/>
      </w:r>
      <w:r w:rsidRPr="0018680F">
        <w:rPr>
          <w:rFonts w:ascii="Arial" w:eastAsia="Times New Roman" w:hAnsi="Arial" w:cs="Arial"/>
          <w:sz w:val="20"/>
          <w:szCs w:val="20"/>
        </w:rPr>
        <w:t>Building Confidence; personal project design</w:t>
      </w:r>
      <w:r>
        <w:rPr>
          <w:rFonts w:ascii="Arial" w:eastAsia="Times New Roman" w:hAnsi="Arial" w:cs="Arial"/>
          <w:sz w:val="20"/>
          <w:szCs w:val="20"/>
        </w:rPr>
        <w:br/>
      </w:r>
    </w:p>
    <w:p w14:paraId="2FF2F254" w14:textId="37A134B8" w:rsidR="00496652" w:rsidRPr="0018680F" w:rsidRDefault="0018680F" w:rsidP="0018680F">
      <w:pPr>
        <w:pStyle w:val="ListParagraph"/>
        <w:numPr>
          <w:ilvl w:val="0"/>
          <w:numId w:val="5"/>
        </w:numPr>
        <w:spacing w:after="0" w:line="240" w:lineRule="auto"/>
        <w:rPr>
          <w:rFonts w:ascii="Arial" w:hAnsi="Arial" w:cs="Arial"/>
          <w:sz w:val="20"/>
          <w:szCs w:val="20"/>
        </w:rPr>
      </w:pPr>
      <w:r w:rsidRPr="0018680F">
        <w:rPr>
          <w:rFonts w:ascii="Arial" w:eastAsia="Times New Roman" w:hAnsi="Arial" w:cs="Arial"/>
          <w:b/>
          <w:bCs/>
          <w:sz w:val="20"/>
          <w:szCs w:val="20"/>
        </w:rPr>
        <w:t>Wednesday, 11 December 2024</w:t>
      </w:r>
      <w:r w:rsidRPr="0018680F">
        <w:rPr>
          <w:rFonts w:ascii="Arial" w:eastAsia="Times New Roman" w:hAnsi="Arial" w:cs="Arial"/>
          <w:sz w:val="20"/>
          <w:szCs w:val="20"/>
        </w:rPr>
        <w:t xml:space="preserve"> (</w:t>
      </w:r>
      <w:r w:rsidR="00EB38D1">
        <w:rPr>
          <w:rFonts w:ascii="Arial" w:eastAsia="Times New Roman" w:hAnsi="Arial" w:cs="Arial"/>
          <w:sz w:val="20"/>
          <w:szCs w:val="20"/>
        </w:rPr>
        <w:t>Exchange Station – G.20-G.21</w:t>
      </w:r>
      <w:r w:rsidRPr="0018680F">
        <w:rPr>
          <w:rFonts w:ascii="Arial" w:eastAsia="Times New Roman" w:hAnsi="Arial" w:cs="Arial"/>
          <w:sz w:val="20"/>
          <w:szCs w:val="20"/>
        </w:rPr>
        <w:t xml:space="preserve">) </w:t>
      </w:r>
      <w:r>
        <w:rPr>
          <w:rFonts w:ascii="Arial" w:eastAsia="Times New Roman" w:hAnsi="Arial" w:cs="Arial"/>
          <w:sz w:val="20"/>
          <w:szCs w:val="20"/>
        </w:rPr>
        <w:br/>
      </w:r>
      <w:r w:rsidRPr="0018680F">
        <w:rPr>
          <w:rFonts w:ascii="Arial" w:eastAsia="Times New Roman" w:hAnsi="Arial" w:cs="Arial"/>
          <w:sz w:val="20"/>
          <w:szCs w:val="20"/>
        </w:rPr>
        <w:t>Building Confidence; personal project design</w:t>
      </w:r>
    </w:p>
    <w:bookmarkEnd w:id="0"/>
    <w:p w14:paraId="5E320F77" w14:textId="77777777" w:rsidR="0018680F" w:rsidRDefault="0018680F" w:rsidP="0018680F">
      <w:pPr>
        <w:spacing w:after="0" w:line="240" w:lineRule="auto"/>
        <w:rPr>
          <w:rFonts w:ascii="Arial" w:hAnsi="Arial" w:cs="Arial"/>
          <w:sz w:val="20"/>
          <w:szCs w:val="20"/>
        </w:rPr>
      </w:pPr>
    </w:p>
    <w:p w14:paraId="1DC9C246" w14:textId="77777777" w:rsidR="00B468C3" w:rsidRDefault="00B468C3" w:rsidP="0018680F">
      <w:pPr>
        <w:spacing w:after="0" w:line="240" w:lineRule="auto"/>
        <w:rPr>
          <w:rFonts w:ascii="Arial" w:hAnsi="Arial" w:cs="Arial"/>
          <w:sz w:val="20"/>
          <w:szCs w:val="20"/>
        </w:rPr>
      </w:pPr>
    </w:p>
    <w:p w14:paraId="7A061073" w14:textId="77777777" w:rsidR="00B468C3" w:rsidRDefault="00B468C3" w:rsidP="0018680F">
      <w:pPr>
        <w:spacing w:after="0" w:line="240" w:lineRule="auto"/>
        <w:rPr>
          <w:rFonts w:ascii="Arial" w:hAnsi="Arial" w:cs="Arial"/>
          <w:sz w:val="20"/>
          <w:szCs w:val="20"/>
        </w:rPr>
      </w:pPr>
    </w:p>
    <w:p w14:paraId="291DFDF8" w14:textId="77777777" w:rsidR="00B468C3" w:rsidRPr="0018680F" w:rsidRDefault="00B468C3" w:rsidP="0018680F">
      <w:pPr>
        <w:spacing w:after="0" w:line="240" w:lineRule="auto"/>
        <w:rPr>
          <w:rFonts w:ascii="Arial" w:hAnsi="Arial" w:cs="Arial"/>
          <w:sz w:val="20"/>
          <w:szCs w:val="20"/>
        </w:rPr>
      </w:pPr>
    </w:p>
    <w:p w14:paraId="689BFEDC" w14:textId="52A886C2" w:rsidR="00522E07" w:rsidRPr="00522E07" w:rsidRDefault="00522E07" w:rsidP="00522E07">
      <w:pPr>
        <w:pStyle w:val="ListParagraph"/>
        <w:numPr>
          <w:ilvl w:val="0"/>
          <w:numId w:val="2"/>
        </w:numPr>
        <w:spacing w:after="180" w:line="240" w:lineRule="auto"/>
        <w:ind w:left="425" w:hanging="425"/>
        <w:rPr>
          <w:rFonts w:ascii="Arial" w:hAnsi="Arial" w:cs="Arial"/>
          <w:sz w:val="20"/>
          <w:szCs w:val="20"/>
        </w:rPr>
      </w:pPr>
      <w:r w:rsidRPr="00522E07">
        <w:rPr>
          <w:rFonts w:ascii="Arial" w:hAnsi="Arial" w:cs="Arial"/>
          <w:b/>
          <w:sz w:val="20"/>
          <w:szCs w:val="20"/>
        </w:rPr>
        <w:lastRenderedPageBreak/>
        <w:t xml:space="preserve">Personal statement </w:t>
      </w:r>
    </w:p>
    <w:tbl>
      <w:tblPr>
        <w:tblStyle w:val="TableGrid"/>
        <w:tblW w:w="0" w:type="auto"/>
        <w:tblInd w:w="108" w:type="dxa"/>
        <w:tblCellMar>
          <w:top w:w="28" w:type="dxa"/>
          <w:bottom w:w="28" w:type="dxa"/>
        </w:tblCellMar>
        <w:tblLook w:val="04A0" w:firstRow="1" w:lastRow="0" w:firstColumn="1" w:lastColumn="0" w:noHBand="0" w:noVBand="1"/>
      </w:tblPr>
      <w:tblGrid>
        <w:gridCol w:w="10066"/>
      </w:tblGrid>
      <w:tr w:rsidR="00B468C3" w:rsidRPr="00522E07" w14:paraId="254406A5" w14:textId="77777777" w:rsidTr="00243FD3">
        <w:trPr>
          <w:trHeight w:val="5217"/>
        </w:trPr>
        <w:tc>
          <w:tcPr>
            <w:tcW w:w="10066" w:type="dxa"/>
            <w:tcBorders>
              <w:top w:val="single" w:sz="12" w:space="0" w:color="595959" w:themeColor="text1" w:themeTint="A6"/>
              <w:left w:val="single" w:sz="12" w:space="0" w:color="595959" w:themeColor="text1" w:themeTint="A6"/>
              <w:right w:val="single" w:sz="12" w:space="0" w:color="595959" w:themeColor="text1" w:themeTint="A6"/>
            </w:tcBorders>
          </w:tcPr>
          <w:p w14:paraId="031A7D10" w14:textId="6768DFFB" w:rsidR="00B468C3" w:rsidRPr="00243FD3" w:rsidRDefault="00B468C3" w:rsidP="00AE5A16">
            <w:pPr>
              <w:rPr>
                <w:rFonts w:ascii="Arial" w:hAnsi="Arial" w:cs="Arial"/>
                <w:strike/>
                <w:sz w:val="20"/>
                <w:szCs w:val="20"/>
              </w:rPr>
            </w:pPr>
            <w:r w:rsidRPr="00522E07">
              <w:rPr>
                <w:rFonts w:ascii="Arial" w:hAnsi="Arial" w:cs="Arial"/>
                <w:b/>
                <w:color w:val="262626" w:themeColor="text1" w:themeTint="D9"/>
                <w:spacing w:val="-2"/>
                <w:sz w:val="20"/>
                <w:szCs w:val="20"/>
              </w:rPr>
              <w:t>A.</w:t>
            </w:r>
            <w:r w:rsidRPr="00522E07">
              <w:rPr>
                <w:rFonts w:ascii="Arial" w:hAnsi="Arial" w:cs="Arial"/>
                <w:color w:val="262626" w:themeColor="text1" w:themeTint="D9"/>
                <w:spacing w:val="-2"/>
                <w:sz w:val="20"/>
                <w:szCs w:val="20"/>
              </w:rPr>
              <w:t xml:space="preserve"> </w:t>
            </w:r>
            <w:r w:rsidRPr="00522E07">
              <w:rPr>
                <w:rFonts w:ascii="Arial" w:hAnsi="Arial" w:cs="Arial"/>
                <w:b/>
                <w:sz w:val="20"/>
                <w:szCs w:val="20"/>
              </w:rPr>
              <w:t xml:space="preserve">Please explain why you want to participate in </w:t>
            </w:r>
            <w:r w:rsidRPr="00B468C3">
              <w:rPr>
                <w:rFonts w:ascii="Arial" w:hAnsi="Arial" w:cs="Arial"/>
                <w:b/>
                <w:sz w:val="20"/>
                <w:szCs w:val="20"/>
              </w:rPr>
              <w:t xml:space="preserve">The Calibre Leadership Programme </w:t>
            </w:r>
            <w:r w:rsidRPr="00522E07">
              <w:rPr>
                <w:rFonts w:ascii="Arial" w:hAnsi="Arial" w:cs="Arial"/>
                <w:sz w:val="20"/>
                <w:szCs w:val="20"/>
              </w:rPr>
              <w:t>(</w:t>
            </w:r>
            <w:r w:rsidRPr="00B468C3">
              <w:rPr>
                <w:rFonts w:ascii="Arial" w:hAnsi="Arial" w:cs="Arial"/>
                <w:sz w:val="20"/>
                <w:szCs w:val="20"/>
              </w:rPr>
              <w:t>Please share your career aspirations, focusing on leadershi</w:t>
            </w:r>
            <w:r w:rsidR="00094EF7">
              <w:rPr>
                <w:rFonts w:ascii="Arial" w:hAnsi="Arial" w:cs="Arial"/>
                <w:sz w:val="20"/>
                <w:szCs w:val="20"/>
              </w:rPr>
              <w:t>p</w:t>
            </w:r>
            <w:r w:rsidRPr="00B468C3">
              <w:rPr>
                <w:rFonts w:ascii="Arial" w:hAnsi="Arial" w:cs="Arial"/>
                <w:sz w:val="20"/>
                <w:szCs w:val="20"/>
              </w:rPr>
              <w:t>. Explain how being part of The Calibre Leadership Programme will bring you closer to reaching your professional objectives</w:t>
            </w:r>
            <w:r>
              <w:rPr>
                <w:rFonts w:ascii="Arial" w:hAnsi="Arial" w:cs="Arial"/>
                <w:sz w:val="20"/>
                <w:szCs w:val="20"/>
              </w:rPr>
              <w:t>).</w:t>
            </w:r>
          </w:p>
          <w:p w14:paraId="2A3C8390" w14:textId="77777777" w:rsidR="00B468C3" w:rsidRPr="00522E07" w:rsidRDefault="00B468C3" w:rsidP="00AE5A16">
            <w:pPr>
              <w:rPr>
                <w:rFonts w:ascii="Arial" w:hAnsi="Arial" w:cs="Arial"/>
                <w:sz w:val="20"/>
                <w:szCs w:val="20"/>
              </w:rPr>
            </w:pPr>
          </w:p>
          <w:p w14:paraId="3443BA04" w14:textId="77777777" w:rsidR="00B468C3" w:rsidRPr="00522E07" w:rsidRDefault="00B468C3" w:rsidP="00AE5A16">
            <w:pPr>
              <w:rPr>
                <w:rFonts w:ascii="Arial" w:hAnsi="Arial" w:cs="Arial"/>
                <w:sz w:val="20"/>
                <w:szCs w:val="20"/>
              </w:rPr>
            </w:pPr>
          </w:p>
        </w:tc>
      </w:tr>
      <w:tr w:rsidR="00522E07" w:rsidRPr="00522E07" w14:paraId="1BB003F7" w14:textId="77777777" w:rsidTr="001770F8">
        <w:tc>
          <w:tcPr>
            <w:tcW w:w="10066" w:type="dxa"/>
            <w:tcBorders>
              <w:top w:val="single" w:sz="4" w:space="0" w:color="A6A6A6" w:themeColor="background1" w:themeShade="A6"/>
              <w:left w:val="single" w:sz="12" w:space="0" w:color="595959" w:themeColor="text1" w:themeTint="A6"/>
              <w:bottom w:val="single" w:sz="12" w:space="0" w:color="595959" w:themeColor="text1" w:themeTint="A6"/>
              <w:right w:val="single" w:sz="12" w:space="0" w:color="595959" w:themeColor="text1" w:themeTint="A6"/>
            </w:tcBorders>
          </w:tcPr>
          <w:p w14:paraId="7B01E400" w14:textId="3D6597C5" w:rsidR="00B468C3" w:rsidRDefault="00B468C3" w:rsidP="00AE5A16">
            <w:pPr>
              <w:rPr>
                <w:rFonts w:ascii="Arial" w:hAnsi="Arial" w:cs="Arial"/>
                <w:bCs/>
                <w:sz w:val="20"/>
                <w:szCs w:val="20"/>
              </w:rPr>
            </w:pPr>
            <w:r>
              <w:rPr>
                <w:rFonts w:ascii="Arial" w:hAnsi="Arial" w:cs="Arial"/>
                <w:b/>
                <w:color w:val="262626" w:themeColor="text1" w:themeTint="D9"/>
                <w:sz w:val="20"/>
                <w:szCs w:val="20"/>
              </w:rPr>
              <w:t>B</w:t>
            </w:r>
            <w:r w:rsidR="00522E07" w:rsidRPr="00522E07">
              <w:rPr>
                <w:rFonts w:ascii="Arial" w:hAnsi="Arial" w:cs="Arial"/>
                <w:b/>
                <w:color w:val="262626" w:themeColor="text1" w:themeTint="D9"/>
                <w:sz w:val="20"/>
                <w:szCs w:val="20"/>
              </w:rPr>
              <w:t>.</w:t>
            </w:r>
            <w:r w:rsidR="00522E07" w:rsidRPr="00522E07">
              <w:rPr>
                <w:rFonts w:ascii="Arial" w:hAnsi="Arial" w:cs="Arial"/>
                <w:color w:val="262626" w:themeColor="text1" w:themeTint="D9"/>
                <w:sz w:val="20"/>
                <w:szCs w:val="20"/>
              </w:rPr>
              <w:t xml:space="preserve"> </w:t>
            </w:r>
            <w:r w:rsidRPr="00B468C3">
              <w:rPr>
                <w:rFonts w:ascii="Arial" w:hAnsi="Arial" w:cs="Arial"/>
                <w:b/>
                <w:bCs/>
                <w:color w:val="262626" w:themeColor="text1" w:themeTint="D9"/>
                <w:sz w:val="20"/>
                <w:szCs w:val="20"/>
              </w:rPr>
              <w:t>Eligibility.</w:t>
            </w:r>
            <w:r>
              <w:rPr>
                <w:rFonts w:ascii="Arial" w:hAnsi="Arial" w:cs="Arial"/>
                <w:color w:val="262626" w:themeColor="text1" w:themeTint="D9"/>
                <w:sz w:val="20"/>
                <w:szCs w:val="20"/>
              </w:rPr>
              <w:t xml:space="preserve"> </w:t>
            </w:r>
            <w:r w:rsidRPr="00B468C3">
              <w:rPr>
                <w:rFonts w:ascii="Arial" w:hAnsi="Arial" w:cs="Arial"/>
                <w:bCs/>
                <w:sz w:val="20"/>
                <w:szCs w:val="20"/>
              </w:rPr>
              <w:t>To be eligible to enrol on the Calibre programme, you must be someone with a disability, a long-term health condition (physical or mental), or someone who is neurodiverse. We ask that you ensure that you have disclosed your disability to LJMU. If you have yet to do so, we advise that you discuss this requirement with a member of your HR/DI Department. Disclosure is an essential requirement to enrol on this programme</w:t>
            </w:r>
            <w:r>
              <w:rPr>
                <w:rFonts w:ascii="Arial" w:hAnsi="Arial" w:cs="Arial"/>
                <w:bCs/>
                <w:sz w:val="20"/>
                <w:szCs w:val="20"/>
              </w:rPr>
              <w:t>.</w:t>
            </w:r>
          </w:p>
          <w:p w14:paraId="079928C2" w14:textId="77777777" w:rsidR="00B468C3" w:rsidRDefault="00B468C3" w:rsidP="00AE5A16">
            <w:pPr>
              <w:rPr>
                <w:rFonts w:ascii="Arial" w:hAnsi="Arial" w:cs="Arial"/>
                <w:bCs/>
                <w:sz w:val="20"/>
                <w:szCs w:val="20"/>
              </w:rPr>
            </w:pPr>
          </w:p>
          <w:p w14:paraId="3599EC0F" w14:textId="5C409ED8" w:rsidR="00B468C3" w:rsidRDefault="00B468C3" w:rsidP="00243FD3">
            <w:pPr>
              <w:spacing w:after="0" w:line="360" w:lineRule="auto"/>
              <w:rPr>
                <w:rFonts w:ascii="Arial" w:hAnsi="Arial" w:cs="Arial"/>
                <w:bCs/>
                <w:sz w:val="20"/>
                <w:szCs w:val="20"/>
              </w:rPr>
            </w:pPr>
            <w:r>
              <w:rPr>
                <w:rFonts w:ascii="Arial" w:hAnsi="Arial" w:cs="Arial"/>
                <w:bCs/>
                <w:sz w:val="20"/>
                <w:szCs w:val="20"/>
              </w:rPr>
              <w:t>Yes, I have declared my disability.</w:t>
            </w:r>
          </w:p>
          <w:p w14:paraId="352B28AE" w14:textId="76BBF982" w:rsidR="00243FD3" w:rsidRPr="00522E07" w:rsidRDefault="00B468C3" w:rsidP="00243FD3">
            <w:pPr>
              <w:spacing w:after="0" w:line="360" w:lineRule="auto"/>
              <w:rPr>
                <w:rFonts w:ascii="Arial" w:hAnsi="Arial" w:cs="Arial"/>
                <w:sz w:val="20"/>
                <w:szCs w:val="20"/>
              </w:rPr>
            </w:pPr>
            <w:r>
              <w:rPr>
                <w:rFonts w:ascii="Arial" w:hAnsi="Arial" w:cs="Arial"/>
                <w:bCs/>
                <w:sz w:val="20"/>
                <w:szCs w:val="20"/>
              </w:rPr>
              <w:t xml:space="preserve">No, I have not declared my disability. </w:t>
            </w:r>
          </w:p>
          <w:p w14:paraId="633FA529" w14:textId="77777777" w:rsidR="00522E07" w:rsidRPr="00522E07" w:rsidRDefault="00522E07" w:rsidP="00AE5A16">
            <w:pPr>
              <w:rPr>
                <w:rFonts w:ascii="Arial" w:hAnsi="Arial" w:cs="Arial"/>
                <w:sz w:val="20"/>
                <w:szCs w:val="20"/>
              </w:rPr>
            </w:pPr>
          </w:p>
        </w:tc>
      </w:tr>
      <w:tr w:rsidR="00522E07" w:rsidRPr="00522E07" w14:paraId="7F58DB4E" w14:textId="77777777" w:rsidTr="001770F8">
        <w:tc>
          <w:tcPr>
            <w:tcW w:w="10066" w:type="dxa"/>
            <w:tcBorders>
              <w:top w:val="single" w:sz="8"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tcPr>
          <w:p w14:paraId="3CED86CB" w14:textId="2B2A2C59" w:rsidR="00522E07" w:rsidRPr="001770F8" w:rsidRDefault="00522E07" w:rsidP="00AE5A16">
            <w:pPr>
              <w:spacing w:before="480" w:after="160"/>
              <w:rPr>
                <w:rFonts w:ascii="Arial" w:hAnsi="Arial" w:cs="Arial"/>
                <w:sz w:val="20"/>
                <w:szCs w:val="20"/>
              </w:rPr>
            </w:pPr>
            <w:r w:rsidRPr="001770F8">
              <w:rPr>
                <w:rFonts w:ascii="Arial" w:hAnsi="Arial" w:cs="Arial"/>
                <w:b/>
                <w:color w:val="262626" w:themeColor="text1" w:themeTint="D9"/>
                <w:sz w:val="20"/>
                <w:szCs w:val="20"/>
              </w:rPr>
              <w:t>Signed:</w:t>
            </w:r>
            <w:r w:rsidRPr="001770F8">
              <w:rPr>
                <w:rFonts w:ascii="Arial" w:hAnsi="Arial" w:cs="Arial"/>
                <w:sz w:val="20"/>
                <w:szCs w:val="20"/>
              </w:rPr>
              <w:t xml:space="preserve"> </w:t>
            </w:r>
            <w:r w:rsidRPr="001770F8">
              <w:rPr>
                <w:rFonts w:ascii="Arial" w:hAnsi="Arial" w:cs="Arial"/>
                <w:sz w:val="20"/>
                <w:szCs w:val="20"/>
                <w:u w:val="single"/>
              </w:rPr>
              <w:t xml:space="preserve">                     </w:t>
            </w:r>
            <w:r w:rsidR="00243FD3">
              <w:rPr>
                <w:rFonts w:ascii="Arial" w:hAnsi="Arial" w:cs="Arial"/>
                <w:sz w:val="20"/>
                <w:szCs w:val="20"/>
                <w:u w:val="single"/>
              </w:rPr>
              <w:t xml:space="preserve">                       </w:t>
            </w:r>
            <w:r w:rsidRPr="001770F8">
              <w:rPr>
                <w:rFonts w:ascii="Arial" w:hAnsi="Arial" w:cs="Arial"/>
                <w:b/>
                <w:color w:val="262626" w:themeColor="text1" w:themeTint="D9"/>
                <w:sz w:val="20"/>
                <w:szCs w:val="20"/>
              </w:rPr>
              <w:t>Print name:</w:t>
            </w:r>
            <w:r w:rsidRPr="001770F8">
              <w:rPr>
                <w:rFonts w:ascii="Arial" w:hAnsi="Arial" w:cs="Arial"/>
                <w:sz w:val="20"/>
                <w:szCs w:val="20"/>
              </w:rPr>
              <w:t xml:space="preserve"> </w:t>
            </w:r>
            <w:r w:rsidRPr="001770F8">
              <w:rPr>
                <w:rFonts w:ascii="Arial" w:hAnsi="Arial" w:cs="Arial"/>
                <w:sz w:val="20"/>
                <w:szCs w:val="20"/>
                <w:u w:val="single"/>
              </w:rPr>
              <w:t xml:space="preserve">    </w:t>
            </w:r>
            <w:r w:rsidR="00243FD3" w:rsidRPr="001770F8">
              <w:rPr>
                <w:rFonts w:ascii="Arial" w:hAnsi="Arial" w:cs="Arial"/>
                <w:sz w:val="20"/>
                <w:szCs w:val="20"/>
                <w:u w:val="single"/>
              </w:rPr>
              <w:t xml:space="preserve">                                          </w:t>
            </w:r>
            <w:proofErr w:type="gramStart"/>
            <w:r w:rsidR="00243FD3" w:rsidRPr="001770F8">
              <w:rPr>
                <w:rFonts w:ascii="Arial" w:hAnsi="Arial" w:cs="Arial"/>
                <w:sz w:val="20"/>
                <w:szCs w:val="20"/>
                <w:u w:val="single"/>
              </w:rPr>
              <w:t xml:space="preserve">  </w:t>
            </w:r>
            <w:r w:rsidRPr="001770F8">
              <w:rPr>
                <w:rFonts w:ascii="Arial" w:hAnsi="Arial" w:cs="Arial"/>
                <w:sz w:val="20"/>
                <w:szCs w:val="20"/>
                <w:u w:val="single"/>
              </w:rPr>
              <w:t>.</w:t>
            </w:r>
            <w:proofErr w:type="gramEnd"/>
          </w:p>
        </w:tc>
      </w:tr>
    </w:tbl>
    <w:p w14:paraId="0EE23D12" w14:textId="77777777" w:rsidR="00522E07" w:rsidRPr="00522E07" w:rsidRDefault="00522E07" w:rsidP="00522E07">
      <w:pPr>
        <w:spacing w:after="180" w:line="240" w:lineRule="auto"/>
        <w:rPr>
          <w:rFonts w:ascii="Arial" w:hAnsi="Arial" w:cs="Arial"/>
          <w:b/>
          <w:sz w:val="20"/>
          <w:szCs w:val="20"/>
        </w:rPr>
      </w:pPr>
    </w:p>
    <w:p w14:paraId="184D873A" w14:textId="77777777" w:rsidR="00522E07" w:rsidRPr="001770F8" w:rsidRDefault="00522E07" w:rsidP="00522E07">
      <w:pPr>
        <w:spacing w:after="180" w:line="240" w:lineRule="auto"/>
        <w:rPr>
          <w:rFonts w:ascii="Arial" w:hAnsi="Arial" w:cs="Arial"/>
          <w:b/>
          <w:sz w:val="20"/>
          <w:szCs w:val="20"/>
        </w:rPr>
      </w:pPr>
      <w:r w:rsidRPr="001770F8">
        <w:rPr>
          <w:rFonts w:ascii="Arial" w:hAnsi="Arial" w:cs="Arial"/>
          <w:b/>
          <w:sz w:val="20"/>
          <w:szCs w:val="20"/>
        </w:rPr>
        <w:t>Section B</w:t>
      </w:r>
    </w:p>
    <w:p w14:paraId="71496B92" w14:textId="12CB539C" w:rsidR="00522E07" w:rsidRPr="00046B4A" w:rsidRDefault="00522E07" w:rsidP="00522E07">
      <w:pPr>
        <w:pStyle w:val="ListParagraph"/>
        <w:numPr>
          <w:ilvl w:val="0"/>
          <w:numId w:val="2"/>
        </w:numPr>
        <w:spacing w:after="180" w:line="240" w:lineRule="auto"/>
        <w:ind w:left="425" w:hanging="425"/>
        <w:rPr>
          <w:rFonts w:ascii="Arial" w:hAnsi="Arial" w:cs="Arial"/>
          <w:bCs/>
          <w:spacing w:val="-2"/>
          <w:sz w:val="20"/>
          <w:szCs w:val="20"/>
        </w:rPr>
      </w:pPr>
      <w:r w:rsidRPr="00046B4A">
        <w:rPr>
          <w:rFonts w:ascii="Arial" w:hAnsi="Arial" w:cs="Arial"/>
          <w:b/>
          <w:spacing w:val="-2"/>
          <w:sz w:val="20"/>
          <w:szCs w:val="20"/>
        </w:rPr>
        <w:t xml:space="preserve">Line manager supporting </w:t>
      </w:r>
      <w:r w:rsidR="006814E5" w:rsidRPr="00046B4A">
        <w:rPr>
          <w:rFonts w:ascii="Arial" w:hAnsi="Arial" w:cs="Arial"/>
          <w:b/>
          <w:spacing w:val="-2"/>
          <w:sz w:val="20"/>
          <w:szCs w:val="20"/>
        </w:rPr>
        <w:t>statement.</w:t>
      </w:r>
      <w:r w:rsidRPr="00046B4A">
        <w:rPr>
          <w:rFonts w:ascii="Arial" w:hAnsi="Arial" w:cs="Arial"/>
          <w:b/>
          <w:spacing w:val="-2"/>
          <w:sz w:val="20"/>
          <w:szCs w:val="20"/>
        </w:rPr>
        <w:t xml:space="preserve"> </w:t>
      </w:r>
    </w:p>
    <w:tbl>
      <w:tblPr>
        <w:tblStyle w:val="TableGrid"/>
        <w:tblW w:w="0" w:type="auto"/>
        <w:tblInd w:w="108" w:type="dxa"/>
        <w:tblCellMar>
          <w:top w:w="28" w:type="dxa"/>
          <w:bottom w:w="28" w:type="dxa"/>
        </w:tblCellMar>
        <w:tblLook w:val="04A0" w:firstRow="1" w:lastRow="0" w:firstColumn="1" w:lastColumn="0" w:noHBand="0" w:noVBand="1"/>
      </w:tblPr>
      <w:tblGrid>
        <w:gridCol w:w="10066"/>
      </w:tblGrid>
      <w:tr w:rsidR="00522E07" w:rsidRPr="00046B4A" w14:paraId="527F67BB" w14:textId="77777777" w:rsidTr="006814E5">
        <w:tc>
          <w:tcPr>
            <w:tcW w:w="10066" w:type="dxa"/>
            <w:tcBorders>
              <w:top w:val="single" w:sz="12" w:space="0" w:color="595959" w:themeColor="text1" w:themeTint="A6"/>
              <w:left w:val="single" w:sz="12" w:space="0" w:color="595959" w:themeColor="text1" w:themeTint="A6"/>
              <w:bottom w:val="single" w:sz="4" w:space="0" w:color="A6A6A6" w:themeColor="background1" w:themeShade="A6"/>
              <w:right w:val="single" w:sz="12" w:space="0" w:color="595959" w:themeColor="text1" w:themeTint="A6"/>
            </w:tcBorders>
          </w:tcPr>
          <w:p w14:paraId="2ED5B9B4" w14:textId="797AEF61" w:rsidR="006814E5" w:rsidRPr="00243FD3" w:rsidRDefault="00B468C3" w:rsidP="001770F8">
            <w:pPr>
              <w:rPr>
                <w:rFonts w:ascii="Arial" w:hAnsi="Arial" w:cs="Arial"/>
                <w:sz w:val="20"/>
                <w:szCs w:val="20"/>
              </w:rPr>
            </w:pPr>
            <w:r w:rsidRPr="00B468C3">
              <w:rPr>
                <w:rFonts w:ascii="Arial" w:hAnsi="Arial" w:cs="Arial"/>
                <w:sz w:val="20"/>
                <w:szCs w:val="20"/>
              </w:rPr>
              <w:t>(Kindly ensure that the necessary dates are noted for releasing staff to participate in the sessions</w:t>
            </w:r>
            <w:r>
              <w:rPr>
                <w:rFonts w:ascii="Arial" w:hAnsi="Arial" w:cs="Arial"/>
                <w:sz w:val="20"/>
                <w:szCs w:val="20"/>
              </w:rPr>
              <w:t>)</w:t>
            </w:r>
          </w:p>
          <w:p w14:paraId="75CA390E" w14:textId="77777777" w:rsidR="006814E5" w:rsidRDefault="006814E5" w:rsidP="001770F8">
            <w:pPr>
              <w:rPr>
                <w:rFonts w:ascii="Arial" w:hAnsi="Arial" w:cs="Arial"/>
                <w:strike/>
                <w:sz w:val="20"/>
                <w:szCs w:val="20"/>
              </w:rPr>
            </w:pPr>
          </w:p>
          <w:p w14:paraId="7C289E6C" w14:textId="77777777" w:rsidR="006814E5" w:rsidRDefault="006814E5" w:rsidP="001770F8">
            <w:pPr>
              <w:rPr>
                <w:rFonts w:ascii="Arial" w:hAnsi="Arial" w:cs="Arial"/>
                <w:strike/>
                <w:sz w:val="20"/>
                <w:szCs w:val="20"/>
              </w:rPr>
            </w:pPr>
          </w:p>
          <w:p w14:paraId="17C743C4" w14:textId="69FBCE5C" w:rsidR="00243FD3" w:rsidRPr="00046B4A" w:rsidRDefault="00243FD3" w:rsidP="001770F8">
            <w:pPr>
              <w:rPr>
                <w:rFonts w:ascii="Arial" w:hAnsi="Arial" w:cs="Arial"/>
                <w:strike/>
                <w:sz w:val="20"/>
                <w:szCs w:val="20"/>
              </w:rPr>
            </w:pPr>
          </w:p>
        </w:tc>
      </w:tr>
      <w:tr w:rsidR="00522E07" w:rsidRPr="00046B4A" w14:paraId="4F941D83" w14:textId="77777777" w:rsidTr="006814E5">
        <w:tc>
          <w:tcPr>
            <w:tcW w:w="10066"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tcPr>
          <w:p w14:paraId="31995312" w14:textId="77777777" w:rsidR="00522E07" w:rsidRPr="00046B4A" w:rsidRDefault="00522E07" w:rsidP="00AE5A16">
            <w:pPr>
              <w:rPr>
                <w:rFonts w:ascii="Arial" w:hAnsi="Arial" w:cs="Arial"/>
                <w:strike/>
                <w:sz w:val="20"/>
                <w:szCs w:val="20"/>
              </w:rPr>
            </w:pPr>
          </w:p>
          <w:p w14:paraId="6214B5ED" w14:textId="090CC559" w:rsidR="00522E07" w:rsidRPr="001770F8" w:rsidRDefault="00243FD3" w:rsidP="00AE5A16">
            <w:pPr>
              <w:spacing w:after="120"/>
              <w:rPr>
                <w:rFonts w:ascii="Arial" w:hAnsi="Arial" w:cs="Arial"/>
                <w:sz w:val="20"/>
                <w:szCs w:val="20"/>
              </w:rPr>
            </w:pPr>
            <w:r w:rsidRPr="001770F8">
              <w:rPr>
                <w:rFonts w:ascii="Arial" w:hAnsi="Arial" w:cs="Arial"/>
                <w:b/>
                <w:color w:val="262626" w:themeColor="text1" w:themeTint="D9"/>
                <w:sz w:val="20"/>
                <w:szCs w:val="20"/>
              </w:rPr>
              <w:t>Signed:</w:t>
            </w:r>
            <w:r w:rsidRPr="001770F8">
              <w:rPr>
                <w:rFonts w:ascii="Arial" w:hAnsi="Arial" w:cs="Arial"/>
                <w:sz w:val="20"/>
                <w:szCs w:val="20"/>
              </w:rPr>
              <w:t xml:space="preserve"> </w:t>
            </w:r>
            <w:r w:rsidRPr="001770F8">
              <w:rPr>
                <w:rFonts w:ascii="Arial" w:hAnsi="Arial" w:cs="Arial"/>
                <w:sz w:val="20"/>
                <w:szCs w:val="20"/>
                <w:u w:val="single"/>
              </w:rPr>
              <w:t xml:space="preserve">                     </w:t>
            </w:r>
            <w:r>
              <w:rPr>
                <w:rFonts w:ascii="Arial" w:hAnsi="Arial" w:cs="Arial"/>
                <w:sz w:val="20"/>
                <w:szCs w:val="20"/>
                <w:u w:val="single"/>
              </w:rPr>
              <w:t xml:space="preserve">                       </w:t>
            </w:r>
            <w:r w:rsidRPr="001770F8">
              <w:rPr>
                <w:rFonts w:ascii="Arial" w:hAnsi="Arial" w:cs="Arial"/>
                <w:b/>
                <w:color w:val="262626" w:themeColor="text1" w:themeTint="D9"/>
                <w:sz w:val="20"/>
                <w:szCs w:val="20"/>
              </w:rPr>
              <w:t>Print name:</w:t>
            </w:r>
            <w:r w:rsidRPr="001770F8">
              <w:rPr>
                <w:rFonts w:ascii="Arial" w:hAnsi="Arial" w:cs="Arial"/>
                <w:sz w:val="20"/>
                <w:szCs w:val="20"/>
              </w:rPr>
              <w:t xml:space="preserve"> </w:t>
            </w:r>
            <w:r w:rsidRPr="001770F8">
              <w:rPr>
                <w:rFonts w:ascii="Arial" w:hAnsi="Arial" w:cs="Arial"/>
                <w:sz w:val="20"/>
                <w:szCs w:val="20"/>
                <w:u w:val="single"/>
              </w:rPr>
              <w:t xml:space="preserve">                                              </w:t>
            </w:r>
            <w:proofErr w:type="gramStart"/>
            <w:r w:rsidRPr="001770F8">
              <w:rPr>
                <w:rFonts w:ascii="Arial" w:hAnsi="Arial" w:cs="Arial"/>
                <w:sz w:val="20"/>
                <w:szCs w:val="20"/>
                <w:u w:val="single"/>
              </w:rPr>
              <w:t xml:space="preserve">  .</w:t>
            </w:r>
            <w:proofErr w:type="gramEnd"/>
          </w:p>
        </w:tc>
      </w:tr>
    </w:tbl>
    <w:p w14:paraId="4C8E7E9A" w14:textId="77777777" w:rsidR="00D83289" w:rsidRPr="00046B4A" w:rsidRDefault="00D83289">
      <w:pPr>
        <w:rPr>
          <w:rFonts w:ascii="Arial" w:hAnsi="Arial" w:cs="Arial"/>
          <w:strike/>
        </w:rPr>
      </w:pPr>
    </w:p>
    <w:sectPr w:rsidR="00D83289" w:rsidRPr="00046B4A" w:rsidSect="004335EB">
      <w:headerReference w:type="default" r:id="rId8"/>
      <w:footerReference w:type="default" r:id="rId9"/>
      <w:pgSz w:w="11906" w:h="16838" w:code="9"/>
      <w:pgMar w:top="794"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6DB9" w14:textId="77777777" w:rsidR="0078264B" w:rsidRDefault="0078264B" w:rsidP="00522E07">
      <w:pPr>
        <w:spacing w:after="0" w:line="240" w:lineRule="auto"/>
      </w:pPr>
      <w:r>
        <w:separator/>
      </w:r>
    </w:p>
  </w:endnote>
  <w:endnote w:type="continuationSeparator" w:id="0">
    <w:p w14:paraId="5D5FC07B" w14:textId="77777777" w:rsidR="0078264B" w:rsidRDefault="0078264B" w:rsidP="0052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153223"/>
      <w:docPartObj>
        <w:docPartGallery w:val="Page Numbers (Bottom of Page)"/>
        <w:docPartUnique/>
      </w:docPartObj>
    </w:sdtPr>
    <w:sdtEndPr>
      <w:rPr>
        <w:spacing w:val="60"/>
      </w:rPr>
    </w:sdtEndPr>
    <w:sdtContent>
      <w:p w14:paraId="1B21029C" w14:textId="77777777" w:rsidR="00D83289" w:rsidRDefault="00522E0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374F0">
          <w:rPr>
            <w:b/>
            <w:bCs/>
            <w:noProof/>
          </w:rPr>
          <w:t>3</w:t>
        </w:r>
        <w:r>
          <w:rPr>
            <w:b/>
            <w:bCs/>
            <w:noProof/>
          </w:rPr>
          <w:fldChar w:fldCharType="end"/>
        </w:r>
        <w:r>
          <w:rPr>
            <w:b/>
            <w:bCs/>
          </w:rPr>
          <w:t xml:space="preserve"> | </w:t>
        </w:r>
        <w:r w:rsidRPr="00FD1F86">
          <w:rPr>
            <w:spacing w:val="60"/>
          </w:rPr>
          <w:t>Page</w:t>
        </w:r>
      </w:p>
    </w:sdtContent>
  </w:sdt>
  <w:p w14:paraId="5C6DD976" w14:textId="77777777" w:rsidR="00D83289" w:rsidRDefault="00D83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CA2B" w14:textId="77777777" w:rsidR="0078264B" w:rsidRDefault="0078264B" w:rsidP="00522E07">
      <w:pPr>
        <w:spacing w:after="0" w:line="240" w:lineRule="auto"/>
      </w:pPr>
      <w:r>
        <w:separator/>
      </w:r>
    </w:p>
  </w:footnote>
  <w:footnote w:type="continuationSeparator" w:id="0">
    <w:p w14:paraId="74ECEEBF" w14:textId="77777777" w:rsidR="0078264B" w:rsidRDefault="0078264B" w:rsidP="00522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6A49" w14:textId="732D6D10" w:rsidR="00522E07" w:rsidRDefault="00522E07">
    <w:pPr>
      <w:pStyle w:val="Header"/>
    </w:pPr>
    <w:r>
      <w:rPr>
        <w:noProof/>
      </w:rPr>
      <w:drawing>
        <wp:inline distT="0" distB="0" distL="0" distR="0" wp14:anchorId="30BE02EA" wp14:editId="60098708">
          <wp:extent cx="1454603" cy="516466"/>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94723" cy="530711"/>
                  </a:xfrm>
                  <a:prstGeom prst="rect">
                    <a:avLst/>
                  </a:prstGeom>
                </pic:spPr>
              </pic:pic>
            </a:graphicData>
          </a:graphic>
        </wp:inline>
      </w:drawing>
    </w:r>
    <w:r>
      <w:ptab w:relativeTo="margin" w:alignment="center" w:leader="none"/>
    </w:r>
    <w:r w:rsidRPr="00522E07">
      <w:rPr>
        <w:b/>
        <w:bCs/>
      </w:rPr>
      <w:ptab w:relativeTo="margin" w:alignment="right" w:leader="none"/>
    </w:r>
    <w:r w:rsidRPr="00522E07">
      <w:rPr>
        <w:b/>
        <w:bCs/>
        <w:sz w:val="28"/>
        <w:szCs w:val="28"/>
      </w:rPr>
      <w:t>Diversity and Inclusion 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45D"/>
    <w:multiLevelType w:val="hybridMultilevel"/>
    <w:tmpl w:val="8FE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865E5A"/>
    <w:multiLevelType w:val="hybridMultilevel"/>
    <w:tmpl w:val="FC166F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D6B41"/>
    <w:multiLevelType w:val="hybridMultilevel"/>
    <w:tmpl w:val="24622DC2"/>
    <w:lvl w:ilvl="0" w:tplc="E0F834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A0355"/>
    <w:multiLevelType w:val="hybridMultilevel"/>
    <w:tmpl w:val="1D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0408C"/>
    <w:multiLevelType w:val="hybridMultilevel"/>
    <w:tmpl w:val="2A44D380"/>
    <w:lvl w:ilvl="0" w:tplc="51966420">
      <w:start w:val="3"/>
      <w:numFmt w:val="decimal"/>
      <w:lvlText w:val="%1"/>
      <w:lvlJc w:val="left"/>
      <w:pPr>
        <w:ind w:left="1146" w:hanging="360"/>
      </w:pPr>
      <w:rPr>
        <w:rFonts w:hint="default"/>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44EF59D0"/>
    <w:multiLevelType w:val="hybridMultilevel"/>
    <w:tmpl w:val="6F627900"/>
    <w:lvl w:ilvl="0" w:tplc="0809001B">
      <w:start w:val="1"/>
      <w:numFmt w:val="lowerRoman"/>
      <w:lvlText w:val="%1."/>
      <w:lvlJc w:val="right"/>
      <w:pPr>
        <w:ind w:left="114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7C6F29"/>
    <w:multiLevelType w:val="hybridMultilevel"/>
    <w:tmpl w:val="4C42F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7248565">
    <w:abstractNumId w:val="3"/>
  </w:num>
  <w:num w:numId="2" w16cid:durableId="344525453">
    <w:abstractNumId w:val="4"/>
  </w:num>
  <w:num w:numId="3" w16cid:durableId="1694843086">
    <w:abstractNumId w:val="6"/>
  </w:num>
  <w:num w:numId="4" w16cid:durableId="597181471">
    <w:abstractNumId w:val="0"/>
  </w:num>
  <w:num w:numId="5" w16cid:durableId="2034450417">
    <w:abstractNumId w:val="5"/>
  </w:num>
  <w:num w:numId="6" w16cid:durableId="1469740039">
    <w:abstractNumId w:val="1"/>
  </w:num>
  <w:num w:numId="7" w16cid:durableId="1834565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ytTSxNLa0MDE3NDRV0lEKTi0uzszPAykwrgUAaAoxMSwAAAA="/>
  </w:docVars>
  <w:rsids>
    <w:rsidRoot w:val="00522E07"/>
    <w:rsid w:val="00043A21"/>
    <w:rsid w:val="00046B4A"/>
    <w:rsid w:val="00094EF7"/>
    <w:rsid w:val="000F300A"/>
    <w:rsid w:val="001770F8"/>
    <w:rsid w:val="0018680F"/>
    <w:rsid w:val="00243FD3"/>
    <w:rsid w:val="00252F65"/>
    <w:rsid w:val="00291592"/>
    <w:rsid w:val="00301F24"/>
    <w:rsid w:val="0031419F"/>
    <w:rsid w:val="00367CDB"/>
    <w:rsid w:val="00486CF6"/>
    <w:rsid w:val="00496652"/>
    <w:rsid w:val="004F03AA"/>
    <w:rsid w:val="00522E07"/>
    <w:rsid w:val="00622EB9"/>
    <w:rsid w:val="006814E5"/>
    <w:rsid w:val="0078264B"/>
    <w:rsid w:val="007C12AE"/>
    <w:rsid w:val="008E5214"/>
    <w:rsid w:val="00A0034B"/>
    <w:rsid w:val="00AD1C2B"/>
    <w:rsid w:val="00B07069"/>
    <w:rsid w:val="00B468C3"/>
    <w:rsid w:val="00B82836"/>
    <w:rsid w:val="00BE75A6"/>
    <w:rsid w:val="00C67DF6"/>
    <w:rsid w:val="00C81EAA"/>
    <w:rsid w:val="00D03CDA"/>
    <w:rsid w:val="00D05367"/>
    <w:rsid w:val="00D83289"/>
    <w:rsid w:val="00E0548D"/>
    <w:rsid w:val="00EA3F27"/>
    <w:rsid w:val="00EB38D1"/>
    <w:rsid w:val="00ED5050"/>
    <w:rsid w:val="00EF63AF"/>
    <w:rsid w:val="00F02768"/>
    <w:rsid w:val="00F7285F"/>
    <w:rsid w:val="00FD1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2C84"/>
  <w15:chartTrackingRefBased/>
  <w15:docId w15:val="{35010B26-A5D5-4F71-9713-93BEB58E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2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E07"/>
    <w:pPr>
      <w:ind w:left="720"/>
      <w:contextualSpacing/>
    </w:pPr>
  </w:style>
  <w:style w:type="paragraph" w:styleId="Footer">
    <w:name w:val="footer"/>
    <w:basedOn w:val="Normal"/>
    <w:link w:val="FooterChar"/>
    <w:uiPriority w:val="99"/>
    <w:unhideWhenUsed/>
    <w:rsid w:val="00522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E07"/>
  </w:style>
  <w:style w:type="character" w:styleId="Hyperlink">
    <w:name w:val="Hyperlink"/>
    <w:basedOn w:val="DefaultParagraphFont"/>
    <w:uiPriority w:val="99"/>
    <w:unhideWhenUsed/>
    <w:rsid w:val="00522E07"/>
    <w:rPr>
      <w:color w:val="0563C1" w:themeColor="hyperlink"/>
      <w:u w:val="single"/>
    </w:rPr>
  </w:style>
  <w:style w:type="paragraph" w:styleId="Header">
    <w:name w:val="header"/>
    <w:basedOn w:val="Normal"/>
    <w:link w:val="HeaderChar"/>
    <w:uiPriority w:val="99"/>
    <w:unhideWhenUsed/>
    <w:rsid w:val="00522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07"/>
  </w:style>
  <w:style w:type="character" w:styleId="UnresolvedMention">
    <w:name w:val="Unresolved Mention"/>
    <w:basedOn w:val="DefaultParagraphFont"/>
    <w:uiPriority w:val="99"/>
    <w:semiHidden/>
    <w:unhideWhenUsed/>
    <w:rsid w:val="00522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69429">
      <w:bodyDiv w:val="1"/>
      <w:marLeft w:val="0"/>
      <w:marRight w:val="0"/>
      <w:marTop w:val="0"/>
      <w:marBottom w:val="0"/>
      <w:divBdr>
        <w:top w:val="none" w:sz="0" w:space="0" w:color="auto"/>
        <w:left w:val="none" w:sz="0" w:space="0" w:color="auto"/>
        <w:bottom w:val="none" w:sz="0" w:space="0" w:color="auto"/>
        <w:right w:val="none" w:sz="0" w:space="0" w:color="auto"/>
      </w:divBdr>
    </w:div>
    <w:div w:id="13472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quality@ljm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Daer, Julia</dc:creator>
  <cp:keywords/>
  <dc:description/>
  <cp:lastModifiedBy>Png, Beatrice</cp:lastModifiedBy>
  <cp:revision>5</cp:revision>
  <cp:lastPrinted>2024-06-18T10:02:00Z</cp:lastPrinted>
  <dcterms:created xsi:type="dcterms:W3CDTF">2024-06-18T09:35:00Z</dcterms:created>
  <dcterms:modified xsi:type="dcterms:W3CDTF">2024-06-18T12:53:00Z</dcterms:modified>
</cp:coreProperties>
</file>