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72EFC" w14:textId="4911C8C8" w:rsidR="00A17944" w:rsidRPr="002E659A" w:rsidRDefault="002E659A" w:rsidP="002E659A">
      <w:r w:rsidRPr="002E659A">
        <w:t>Private</w:t>
      </w:r>
      <w:r w:rsidR="00A17944" w:rsidRPr="002E659A">
        <w:t xml:space="preserve"> and Confidential  </w:t>
      </w:r>
    </w:p>
    <w:p w14:paraId="71B30848" w14:textId="77777777" w:rsidR="00FE6BE3" w:rsidRDefault="00FE6BE3" w:rsidP="002E659A">
      <w:pPr>
        <w:rPr>
          <w:noProof/>
        </w:rPr>
      </w:pPr>
    </w:p>
    <w:p w14:paraId="77B905BF" w14:textId="0E754C81" w:rsidR="00421354" w:rsidRDefault="00000000" w:rsidP="002E659A">
      <w:sdt>
        <w:sdtPr>
          <w:rPr>
            <w:noProof/>
          </w:rPr>
          <w:id w:val="1601369720"/>
          <w:placeholder>
            <w:docPart w:val="177C909F84BB4D228D95C14F26D53025"/>
          </w:placeholder>
          <w:date w:fullDate="2024-02-02T00:00:00Z">
            <w:dateFormat w:val="dd/MM/yyyy"/>
            <w:lid w:val="en-GB"/>
            <w:storeMappedDataAs w:val="dateTime"/>
            <w:calendar w:val="gregorian"/>
          </w:date>
        </w:sdtPr>
        <w:sdtContent>
          <w:r w:rsidR="00CB298B">
            <w:rPr>
              <w:noProof/>
            </w:rPr>
            <w:t>02/02/2024</w:t>
          </w:r>
        </w:sdtContent>
      </w:sdt>
    </w:p>
    <w:p w14:paraId="08BF4780" w14:textId="77777777" w:rsidR="00A2733A" w:rsidRDefault="00A2733A" w:rsidP="002E659A"/>
    <w:p w14:paraId="1B87F12F" w14:textId="3B2929FE" w:rsidR="00421354" w:rsidRDefault="004A11DB" w:rsidP="002E659A">
      <w:r>
        <w:fldChar w:fldCharType="begin"/>
      </w:r>
      <w:r>
        <w:instrText xml:space="preserve"> MERGEFIELD Name </w:instrText>
      </w:r>
      <w:r>
        <w:fldChar w:fldCharType="separate"/>
      </w:r>
      <w:r>
        <w:rPr>
          <w:noProof/>
        </w:rPr>
        <w:t>«Name»</w:t>
      </w:r>
      <w:r>
        <w:rPr>
          <w:noProof/>
        </w:rPr>
        <w:fldChar w:fldCharType="end"/>
      </w:r>
    </w:p>
    <w:p w14:paraId="3070BE2E" w14:textId="46DBFC6B" w:rsidR="00DC1E58" w:rsidRDefault="004A11DB" w:rsidP="002E659A">
      <w:r>
        <w:fldChar w:fldCharType="begin"/>
      </w:r>
      <w:r>
        <w:instrText xml:space="preserve"> MERGEFIELD ID_Number </w:instrText>
      </w:r>
      <w:r>
        <w:fldChar w:fldCharType="separate"/>
      </w:r>
      <w:r>
        <w:rPr>
          <w:noProof/>
        </w:rPr>
        <w:t>«ID_Number»</w:t>
      </w:r>
      <w:r>
        <w:rPr>
          <w:noProof/>
        </w:rPr>
        <w:fldChar w:fldCharType="end"/>
      </w:r>
    </w:p>
    <w:p w14:paraId="715F95EE" w14:textId="72AA66B2" w:rsidR="00C71E67" w:rsidRDefault="00C71E67" w:rsidP="002E659A"/>
    <w:p w14:paraId="2D91FF33" w14:textId="23D7C086" w:rsidR="00421354" w:rsidRPr="00734B12" w:rsidRDefault="00421354" w:rsidP="002E659A">
      <w:pPr>
        <w:rPr>
          <w:noProof/>
        </w:rPr>
      </w:pPr>
      <w:r w:rsidRPr="00734B12">
        <w:t>Sent by Email (ONLY) to:</w:t>
      </w:r>
      <w:r w:rsidR="00DC1E58" w:rsidRPr="00734B12">
        <w:t xml:space="preserve"> </w:t>
      </w:r>
      <w:r w:rsidR="004A11DB">
        <w:fldChar w:fldCharType="begin"/>
      </w:r>
      <w:r w:rsidR="004A11DB">
        <w:instrText xml:space="preserve"> MERGEFIELD Student_Email_Adresses </w:instrText>
      </w:r>
      <w:r w:rsidR="004A11DB">
        <w:fldChar w:fldCharType="separate"/>
      </w:r>
      <w:r w:rsidR="004A11DB">
        <w:rPr>
          <w:noProof/>
        </w:rPr>
        <w:t>«Student_Email_Adresses»</w:t>
      </w:r>
      <w:r w:rsidR="004A11DB">
        <w:rPr>
          <w:noProof/>
        </w:rPr>
        <w:fldChar w:fldCharType="end"/>
      </w:r>
      <w:r w:rsidR="00DC1E58" w:rsidRPr="00734B12">
        <w:t xml:space="preserve"> </w:t>
      </w:r>
    </w:p>
    <w:p w14:paraId="54F81CB8" w14:textId="77777777" w:rsidR="00421354" w:rsidRDefault="00421354" w:rsidP="002E659A"/>
    <w:p w14:paraId="4D72ACD7" w14:textId="77777777" w:rsidR="00421354" w:rsidRDefault="00421354" w:rsidP="002E659A">
      <w:r>
        <w:t xml:space="preserve">Re:  Academic Misconduct  </w:t>
      </w:r>
    </w:p>
    <w:p w14:paraId="435D8075" w14:textId="77777777" w:rsidR="00421354" w:rsidRDefault="00421354" w:rsidP="002E659A"/>
    <w:p w14:paraId="7515E5DD" w14:textId="57A77C40" w:rsidR="00421354" w:rsidRDefault="00421354" w:rsidP="002E659A">
      <w:r>
        <w:t>Dear</w:t>
      </w:r>
      <w:r w:rsidR="008C6831">
        <w:t xml:space="preserve"> </w:t>
      </w:r>
      <w:r w:rsidR="004A11DB">
        <w:fldChar w:fldCharType="begin"/>
      </w:r>
      <w:r w:rsidR="004A11DB">
        <w:instrText xml:space="preserve"> MERGEFIELD  Name </w:instrText>
      </w:r>
      <w:r w:rsidR="004A11DB">
        <w:fldChar w:fldCharType="separate"/>
      </w:r>
      <w:r w:rsidR="004A11DB">
        <w:rPr>
          <w:noProof/>
        </w:rPr>
        <w:t>«Name»</w:t>
      </w:r>
      <w:r w:rsidR="004A11DB">
        <w:rPr>
          <w:noProof/>
        </w:rPr>
        <w:fldChar w:fldCharType="end"/>
      </w:r>
    </w:p>
    <w:p w14:paraId="6420358F" w14:textId="77777777" w:rsidR="00421354" w:rsidRDefault="00421354" w:rsidP="002E659A"/>
    <w:p w14:paraId="42B3ACE7" w14:textId="3EAAC85E" w:rsidR="00421354" w:rsidRPr="008960EE" w:rsidRDefault="00421354" w:rsidP="002E659A">
      <w:pPr>
        <w:rPr>
          <w:b w:val="0"/>
          <w:bCs/>
        </w:rPr>
      </w:pPr>
      <w:r w:rsidRPr="008960EE">
        <w:rPr>
          <w:b w:val="0"/>
          <w:bCs/>
        </w:rPr>
        <w:t xml:space="preserve">I am writing to inform you that an Academic Misconduct Panel will be convened to consider an allegation of misconduct in respect of module </w:t>
      </w:r>
      <w:r w:rsidR="004A11DB" w:rsidRPr="008960EE">
        <w:rPr>
          <w:b w:val="0"/>
          <w:bCs/>
        </w:rPr>
        <w:fldChar w:fldCharType="begin"/>
      </w:r>
      <w:r w:rsidR="004A11DB" w:rsidRPr="008960EE">
        <w:rPr>
          <w:b w:val="0"/>
          <w:bCs/>
        </w:rPr>
        <w:instrText xml:space="preserve"> MERGEFIELD Module </w:instrText>
      </w:r>
      <w:r w:rsidR="004A11DB" w:rsidRPr="008960EE">
        <w:rPr>
          <w:b w:val="0"/>
          <w:bCs/>
        </w:rPr>
        <w:fldChar w:fldCharType="separate"/>
      </w:r>
      <w:r w:rsidR="004A11DB">
        <w:rPr>
          <w:b w:val="0"/>
          <w:bCs/>
          <w:noProof/>
        </w:rPr>
        <w:t>«Module»</w:t>
      </w:r>
      <w:r w:rsidR="004A11DB" w:rsidRPr="008960EE">
        <w:rPr>
          <w:b w:val="0"/>
          <w:bCs/>
          <w:noProof/>
        </w:rPr>
        <w:fldChar w:fldCharType="end"/>
      </w:r>
      <w:r w:rsidR="000E4D0F" w:rsidRPr="008960EE">
        <w:rPr>
          <w:b w:val="0"/>
          <w:bCs/>
        </w:rPr>
        <w:t xml:space="preserve">. </w:t>
      </w:r>
      <w:r w:rsidRPr="008960EE">
        <w:rPr>
          <w:b w:val="0"/>
          <w:bCs/>
        </w:rPr>
        <w:t>The allegation refers to</w:t>
      </w:r>
      <w:r w:rsidR="00DC1E58" w:rsidRPr="008960EE">
        <w:rPr>
          <w:b w:val="0"/>
          <w:bCs/>
        </w:rPr>
        <w:t xml:space="preserve"> </w:t>
      </w:r>
      <w:r w:rsidR="004A11DB" w:rsidRPr="008960EE">
        <w:rPr>
          <w:b w:val="0"/>
          <w:bCs/>
        </w:rPr>
        <w:fldChar w:fldCharType="begin"/>
      </w:r>
      <w:r w:rsidR="004A11DB" w:rsidRPr="008960EE">
        <w:rPr>
          <w:b w:val="0"/>
          <w:bCs/>
        </w:rPr>
        <w:instrText xml:space="preserve"> MERGEFIELD AM_TYPE </w:instrText>
      </w:r>
      <w:r w:rsidR="004A11DB" w:rsidRPr="008960EE">
        <w:rPr>
          <w:b w:val="0"/>
          <w:bCs/>
        </w:rPr>
        <w:fldChar w:fldCharType="separate"/>
      </w:r>
      <w:r w:rsidR="004A11DB">
        <w:rPr>
          <w:b w:val="0"/>
          <w:bCs/>
          <w:noProof/>
        </w:rPr>
        <w:t>«AM_TYPE»</w:t>
      </w:r>
      <w:r w:rsidR="004A11DB" w:rsidRPr="008960EE">
        <w:rPr>
          <w:b w:val="0"/>
          <w:bCs/>
          <w:noProof/>
        </w:rPr>
        <w:fldChar w:fldCharType="end"/>
      </w:r>
      <w:r w:rsidR="008C6831" w:rsidRPr="008960EE">
        <w:rPr>
          <w:b w:val="0"/>
          <w:bCs/>
        </w:rPr>
        <w:t xml:space="preserve"> </w:t>
      </w:r>
      <w:r w:rsidRPr="008960EE">
        <w:rPr>
          <w:b w:val="0"/>
          <w:bCs/>
        </w:rPr>
        <w:t>in relation to th</w:t>
      </w:r>
      <w:r w:rsidR="00DC1E58" w:rsidRPr="008960EE">
        <w:rPr>
          <w:b w:val="0"/>
          <w:bCs/>
        </w:rPr>
        <w:t xml:space="preserve">e </w:t>
      </w:r>
      <w:r w:rsidR="004A11DB" w:rsidRPr="008960EE">
        <w:rPr>
          <w:b w:val="0"/>
          <w:bCs/>
        </w:rPr>
        <w:fldChar w:fldCharType="begin"/>
      </w:r>
      <w:r w:rsidR="004A11DB" w:rsidRPr="008960EE">
        <w:rPr>
          <w:b w:val="0"/>
          <w:bCs/>
        </w:rPr>
        <w:instrText xml:space="preserve"> MERGEFIELD Assessment_Item </w:instrText>
      </w:r>
      <w:r w:rsidR="004A11DB" w:rsidRPr="008960EE">
        <w:rPr>
          <w:b w:val="0"/>
          <w:bCs/>
        </w:rPr>
        <w:fldChar w:fldCharType="separate"/>
      </w:r>
      <w:r w:rsidR="004A11DB">
        <w:rPr>
          <w:b w:val="0"/>
          <w:bCs/>
          <w:noProof/>
        </w:rPr>
        <w:t>«Assessment_Item»</w:t>
      </w:r>
      <w:r w:rsidR="004A11DB" w:rsidRPr="008960EE">
        <w:rPr>
          <w:b w:val="0"/>
          <w:bCs/>
          <w:noProof/>
        </w:rPr>
        <w:fldChar w:fldCharType="end"/>
      </w:r>
      <w:r w:rsidR="00DC1E58" w:rsidRPr="008960EE">
        <w:rPr>
          <w:b w:val="0"/>
          <w:bCs/>
        </w:rPr>
        <w:t xml:space="preserve"> </w:t>
      </w:r>
      <w:r w:rsidRPr="008960EE">
        <w:rPr>
          <w:b w:val="0"/>
          <w:bCs/>
        </w:rPr>
        <w:t>for this module.</w:t>
      </w:r>
    </w:p>
    <w:p w14:paraId="01FD00B9" w14:textId="77777777" w:rsidR="00421354" w:rsidRPr="008960EE" w:rsidRDefault="00421354" w:rsidP="002E659A">
      <w:pPr>
        <w:rPr>
          <w:b w:val="0"/>
          <w:bCs/>
        </w:rPr>
      </w:pPr>
    </w:p>
    <w:p w14:paraId="621174C6" w14:textId="0DDC986D" w:rsidR="00421354" w:rsidRPr="008960EE" w:rsidRDefault="00421354" w:rsidP="002E659A">
      <w:pPr>
        <w:rPr>
          <w:b w:val="0"/>
          <w:bCs/>
        </w:rPr>
      </w:pPr>
      <w:r w:rsidRPr="008960EE">
        <w:rPr>
          <w:b w:val="0"/>
          <w:bCs/>
        </w:rPr>
        <w:t>Consequently</w:t>
      </w:r>
      <w:r w:rsidR="00E32CD7">
        <w:rPr>
          <w:b w:val="0"/>
          <w:bCs/>
        </w:rPr>
        <w:t>,</w:t>
      </w:r>
      <w:r w:rsidRPr="008960EE">
        <w:rPr>
          <w:b w:val="0"/>
          <w:bCs/>
        </w:rPr>
        <w:t xml:space="preserve"> an Academic Misconduct Panel will be arranged to consider these allegations, and you will be advised of the date, </w:t>
      </w:r>
      <w:proofErr w:type="gramStart"/>
      <w:r w:rsidRPr="008960EE">
        <w:rPr>
          <w:b w:val="0"/>
          <w:bCs/>
        </w:rPr>
        <w:t>time</w:t>
      </w:r>
      <w:proofErr w:type="gramEnd"/>
      <w:r w:rsidRPr="008960EE">
        <w:rPr>
          <w:b w:val="0"/>
          <w:bCs/>
        </w:rPr>
        <w:t xml:space="preserve"> and location as soon as possible.  </w:t>
      </w:r>
    </w:p>
    <w:p w14:paraId="52B9B948" w14:textId="77777777" w:rsidR="00421354" w:rsidRPr="008960EE" w:rsidRDefault="00421354" w:rsidP="002E659A">
      <w:pPr>
        <w:rPr>
          <w:b w:val="0"/>
          <w:bCs/>
        </w:rPr>
      </w:pPr>
    </w:p>
    <w:p w14:paraId="0D4E6138" w14:textId="18CAFBAA" w:rsidR="00421354" w:rsidRDefault="00421354" w:rsidP="002E659A">
      <w:pPr>
        <w:rPr>
          <w:b w:val="0"/>
          <w:bCs/>
        </w:rPr>
      </w:pPr>
      <w:r w:rsidRPr="008960EE">
        <w:rPr>
          <w:b w:val="0"/>
          <w:bCs/>
        </w:rPr>
        <w:t>The following points are brought to your notice:</w:t>
      </w:r>
    </w:p>
    <w:p w14:paraId="3E256287" w14:textId="77777777" w:rsidR="00F64C58" w:rsidRPr="008960EE" w:rsidRDefault="00F64C58" w:rsidP="002E659A">
      <w:pPr>
        <w:rPr>
          <w:b w:val="0"/>
          <w:bCs/>
        </w:rPr>
      </w:pPr>
    </w:p>
    <w:p w14:paraId="12F44ADB" w14:textId="77777777" w:rsidR="00421354" w:rsidRPr="008960EE" w:rsidRDefault="00421354" w:rsidP="00CB298B">
      <w:pPr>
        <w:ind w:left="720" w:hanging="720"/>
        <w:rPr>
          <w:b w:val="0"/>
          <w:bCs/>
        </w:rPr>
      </w:pPr>
      <w:r w:rsidRPr="008960EE">
        <w:rPr>
          <w:rFonts w:ascii="Times New Roman" w:hAnsi="Times New Roman" w:cs="Times New Roman"/>
          <w:b w:val="0"/>
          <w:bCs/>
        </w:rPr>
        <w:t>•</w:t>
      </w:r>
      <w:r w:rsidRPr="008960EE">
        <w:rPr>
          <w:b w:val="0"/>
          <w:bCs/>
        </w:rPr>
        <w:tab/>
        <w:t xml:space="preserve">You </w:t>
      </w:r>
      <w:proofErr w:type="gramStart"/>
      <w:r w:rsidRPr="008960EE">
        <w:rPr>
          <w:b w:val="0"/>
          <w:bCs/>
        </w:rPr>
        <w:t>have the opportunity to</w:t>
      </w:r>
      <w:proofErr w:type="gramEnd"/>
      <w:r w:rsidRPr="008960EE">
        <w:rPr>
          <w:b w:val="0"/>
          <w:bCs/>
        </w:rPr>
        <w:t xml:space="preserve"> state your case orally and/or in writing at your own choice to the Panel.</w:t>
      </w:r>
    </w:p>
    <w:p w14:paraId="40E87F29" w14:textId="77777777" w:rsidR="00421354" w:rsidRPr="008960EE" w:rsidRDefault="00421354" w:rsidP="00CB298B">
      <w:pPr>
        <w:ind w:left="720" w:hanging="720"/>
        <w:rPr>
          <w:b w:val="0"/>
          <w:bCs/>
        </w:rPr>
      </w:pPr>
      <w:r w:rsidRPr="008960EE">
        <w:rPr>
          <w:rFonts w:ascii="Times New Roman" w:hAnsi="Times New Roman" w:cs="Times New Roman"/>
          <w:b w:val="0"/>
          <w:bCs/>
        </w:rPr>
        <w:t>•</w:t>
      </w:r>
      <w:r w:rsidRPr="008960EE">
        <w:rPr>
          <w:b w:val="0"/>
          <w:bCs/>
        </w:rPr>
        <w:tab/>
        <w:t xml:space="preserve">You must make all evidence to support your case available to the Panel, including any notes used when completing this assessment. </w:t>
      </w:r>
    </w:p>
    <w:p w14:paraId="32632C4D" w14:textId="77777777" w:rsidR="00421354" w:rsidRPr="008960EE" w:rsidRDefault="00421354" w:rsidP="00CB298B">
      <w:pPr>
        <w:ind w:left="720" w:hanging="720"/>
        <w:rPr>
          <w:b w:val="0"/>
          <w:bCs/>
        </w:rPr>
      </w:pPr>
      <w:r w:rsidRPr="008960EE">
        <w:rPr>
          <w:rFonts w:ascii="Times New Roman" w:hAnsi="Times New Roman" w:cs="Times New Roman"/>
          <w:b w:val="0"/>
          <w:bCs/>
        </w:rPr>
        <w:t>•</w:t>
      </w:r>
      <w:r w:rsidRPr="008960EE">
        <w:rPr>
          <w:b w:val="0"/>
          <w:bCs/>
        </w:rPr>
        <w:tab/>
        <w:t>You may bring a friend to the Hearing to offer you support, who may be a John Moores Students</w:t>
      </w:r>
      <w:r w:rsidRPr="008960EE">
        <w:rPr>
          <w:rFonts w:ascii="Times New Roman" w:hAnsi="Times New Roman" w:cs="Times New Roman"/>
          <w:b w:val="0"/>
          <w:bCs/>
        </w:rPr>
        <w:t>’</w:t>
      </w:r>
      <w:r w:rsidRPr="008960EE">
        <w:rPr>
          <w:b w:val="0"/>
          <w:bCs/>
        </w:rPr>
        <w:t xml:space="preserve"> Union representative.  </w:t>
      </w:r>
    </w:p>
    <w:p w14:paraId="2476EEF7" w14:textId="3A2C7A1E" w:rsidR="35C10531" w:rsidRDefault="35C10531" w:rsidP="00CB298B">
      <w:pPr>
        <w:ind w:left="720" w:hanging="720"/>
        <w:rPr>
          <w:b w:val="0"/>
        </w:rPr>
      </w:pPr>
      <w:r w:rsidRPr="35C10531">
        <w:rPr>
          <w:rFonts w:ascii="Times New Roman" w:hAnsi="Times New Roman" w:cs="Times New Roman"/>
          <w:b w:val="0"/>
        </w:rPr>
        <w:t>•</w:t>
      </w:r>
      <w:r>
        <w:tab/>
      </w:r>
      <w:r>
        <w:rPr>
          <w:b w:val="0"/>
        </w:rPr>
        <w:t>If you intend to call any witnesses, then you must make your own arrangements regarding this.</w:t>
      </w:r>
    </w:p>
    <w:p w14:paraId="299E2812" w14:textId="77777777" w:rsidR="00421354" w:rsidRPr="008960EE" w:rsidRDefault="35C10531" w:rsidP="00CB298B">
      <w:pPr>
        <w:ind w:left="720" w:hanging="720"/>
        <w:rPr>
          <w:b w:val="0"/>
        </w:rPr>
      </w:pPr>
      <w:r w:rsidRPr="35C10531">
        <w:rPr>
          <w:rFonts w:ascii="Times New Roman" w:hAnsi="Times New Roman" w:cs="Times New Roman"/>
          <w:b w:val="0"/>
        </w:rPr>
        <w:t>•</w:t>
      </w:r>
      <w:r w:rsidR="00421354">
        <w:tab/>
      </w:r>
      <w:r>
        <w:rPr>
          <w:b w:val="0"/>
        </w:rPr>
        <w:t>The Academic Misconduct Panel will consider the allegations and evidence presented to determine whether the allegation is proven or not proven.  Where a case is proven the Panel will determine the penalty in accordance with the University penalty tariff.</w:t>
      </w:r>
    </w:p>
    <w:p w14:paraId="11B01BA2" w14:textId="2ABA00D3" w:rsidR="35C10531" w:rsidRDefault="35C10531" w:rsidP="35C10531">
      <w:pPr>
        <w:rPr>
          <w:b w:val="0"/>
        </w:rPr>
      </w:pPr>
    </w:p>
    <w:p w14:paraId="1F1112EF" w14:textId="309209E5" w:rsidR="35C10531" w:rsidRDefault="35C10531" w:rsidP="35C10531">
      <w:pPr>
        <w:rPr>
          <w:rFonts w:eastAsia="Arial"/>
          <w:b w:val="0"/>
        </w:rPr>
      </w:pPr>
      <w:r w:rsidRPr="35C10531">
        <w:rPr>
          <w:rFonts w:eastAsia="Arial"/>
          <w:b w:val="0"/>
        </w:rPr>
        <w:t xml:space="preserve">Please note that if a student does not attend an Academic Misconduct Panel, the Panel is </w:t>
      </w:r>
      <w:r w:rsidR="009A7D8C">
        <w:rPr>
          <w:rFonts w:eastAsia="Arial"/>
          <w:b w:val="0"/>
        </w:rPr>
        <w:t xml:space="preserve">able to proceed and is also </w:t>
      </w:r>
      <w:r w:rsidRPr="35C10531">
        <w:rPr>
          <w:rFonts w:eastAsia="Arial"/>
          <w:b w:val="0"/>
        </w:rPr>
        <w:t>able to draw an adverse inference from the failure of the student to attend.</w:t>
      </w:r>
    </w:p>
    <w:p w14:paraId="3373F0DD" w14:textId="77777777" w:rsidR="00421354" w:rsidRPr="008960EE" w:rsidRDefault="00421354" w:rsidP="002E659A">
      <w:pPr>
        <w:rPr>
          <w:b w:val="0"/>
          <w:bCs/>
        </w:rPr>
      </w:pPr>
    </w:p>
    <w:p w14:paraId="01EC1C37" w14:textId="2DC4A478" w:rsidR="00421354" w:rsidRPr="008960EE" w:rsidRDefault="00421354" w:rsidP="002E659A">
      <w:pPr>
        <w:rPr>
          <w:b w:val="0"/>
          <w:bCs/>
        </w:rPr>
      </w:pPr>
      <w:r w:rsidRPr="008960EE">
        <w:rPr>
          <w:b w:val="0"/>
          <w:bCs/>
        </w:rPr>
        <w:t xml:space="preserve">The Academic Misconduct Regulations and Penalty Tariff can be found in Section C.5 of the Academic Framework Regulations </w:t>
      </w:r>
      <w:hyperlink r:id="rId11" w:history="1">
        <w:r w:rsidR="008960EE" w:rsidRPr="00486DCB">
          <w:rPr>
            <w:rStyle w:val="Hyperlink"/>
            <w:b w:val="0"/>
            <w:bCs/>
          </w:rPr>
          <w:t>https://www.ljmu.ac.uk/about-us/public-information/academic-quality-and-regulations/academic-framework</w:t>
        </w:r>
      </w:hyperlink>
      <w:r w:rsidR="008960EE">
        <w:rPr>
          <w:b w:val="0"/>
          <w:bCs/>
        </w:rPr>
        <w:t xml:space="preserve"> </w:t>
      </w:r>
    </w:p>
    <w:p w14:paraId="5A0319DC" w14:textId="77777777" w:rsidR="00421354" w:rsidRPr="008960EE" w:rsidRDefault="00421354" w:rsidP="002E659A">
      <w:pPr>
        <w:rPr>
          <w:b w:val="0"/>
          <w:bCs/>
        </w:rPr>
      </w:pPr>
    </w:p>
    <w:p w14:paraId="7FF0536E" w14:textId="42CF8FC5" w:rsidR="008960EE" w:rsidRDefault="00421354" w:rsidP="002E659A">
      <w:pPr>
        <w:rPr>
          <w:b w:val="0"/>
          <w:bCs/>
        </w:rPr>
      </w:pPr>
      <w:r w:rsidRPr="008960EE">
        <w:rPr>
          <w:b w:val="0"/>
          <w:bCs/>
        </w:rPr>
        <w:t xml:space="preserve"> The Academic Misconduct Panel Protocol is available at </w:t>
      </w:r>
      <w:hyperlink r:id="rId12" w:history="1">
        <w:r w:rsidR="008960EE" w:rsidRPr="00486DCB">
          <w:rPr>
            <w:rStyle w:val="Hyperlink"/>
            <w:b w:val="0"/>
            <w:bCs/>
          </w:rPr>
          <w:t>https://www.ljmu.ac.uk/about-us/public-information/student-regulations</w:t>
        </w:r>
      </w:hyperlink>
    </w:p>
    <w:p w14:paraId="4403E963" w14:textId="37277640" w:rsidR="00421354" w:rsidRPr="008960EE" w:rsidRDefault="00421354" w:rsidP="002E659A">
      <w:pPr>
        <w:rPr>
          <w:b w:val="0"/>
          <w:bCs/>
        </w:rPr>
      </w:pPr>
      <w:r w:rsidRPr="008960EE">
        <w:rPr>
          <w:b w:val="0"/>
          <w:bCs/>
        </w:rPr>
        <w:t xml:space="preserve"> </w:t>
      </w:r>
    </w:p>
    <w:p w14:paraId="651D4AFC" w14:textId="77777777" w:rsidR="00421354" w:rsidRPr="008960EE" w:rsidRDefault="00421354" w:rsidP="002E659A">
      <w:pPr>
        <w:rPr>
          <w:b w:val="0"/>
          <w:bCs/>
        </w:rPr>
      </w:pPr>
    </w:p>
    <w:p w14:paraId="3546C1B9" w14:textId="7D936E0C" w:rsidR="009A7D8C" w:rsidRDefault="00421354" w:rsidP="002E659A">
      <w:pPr>
        <w:rPr>
          <w:b w:val="0"/>
          <w:bCs/>
        </w:rPr>
      </w:pPr>
      <w:r w:rsidRPr="008960EE">
        <w:rPr>
          <w:b w:val="0"/>
          <w:bCs/>
        </w:rPr>
        <w:t>You are strongly advised to seek the support of the John Moores Students</w:t>
      </w:r>
      <w:r w:rsidRPr="008960EE">
        <w:rPr>
          <w:rFonts w:ascii="Times New Roman" w:hAnsi="Times New Roman" w:cs="Times New Roman"/>
          <w:b w:val="0"/>
          <w:bCs/>
        </w:rPr>
        <w:t>’</w:t>
      </w:r>
      <w:r w:rsidRPr="008960EE">
        <w:rPr>
          <w:b w:val="0"/>
          <w:bCs/>
        </w:rPr>
        <w:t xml:space="preserve"> Union. You can make an appointment to speak to a qualified adviser by contacting John Moores Students</w:t>
      </w:r>
      <w:r w:rsidRPr="008960EE">
        <w:rPr>
          <w:rFonts w:ascii="Cambria" w:hAnsi="Cambria" w:cs="Cambria"/>
          <w:b w:val="0"/>
          <w:bCs/>
        </w:rPr>
        <w:t>’</w:t>
      </w:r>
      <w:r w:rsidRPr="008960EE">
        <w:rPr>
          <w:b w:val="0"/>
          <w:bCs/>
        </w:rPr>
        <w:t xml:space="preserve"> Union Advice Centre at </w:t>
      </w:r>
      <w:r w:rsidR="008960EE">
        <w:rPr>
          <w:b w:val="0"/>
          <w:bCs/>
        </w:rPr>
        <w:t>Student Life Building, Copperas Hill</w:t>
      </w:r>
      <w:r w:rsidRPr="008960EE">
        <w:rPr>
          <w:b w:val="0"/>
          <w:bCs/>
        </w:rPr>
        <w:t>,</w:t>
      </w:r>
      <w:r w:rsidR="008960EE">
        <w:rPr>
          <w:b w:val="0"/>
          <w:bCs/>
        </w:rPr>
        <w:t xml:space="preserve"> Liverpool L3 5JL</w:t>
      </w:r>
      <w:r w:rsidRPr="008960EE">
        <w:rPr>
          <w:b w:val="0"/>
          <w:bCs/>
        </w:rPr>
        <w:t xml:space="preserve"> telephone number 0151 231 4900 or email JMSUadvice@ljmu.ac.uk. You can also book an appointment online: www.jmsu.co.uk/advice. </w:t>
      </w:r>
    </w:p>
    <w:p w14:paraId="23C7CB3D" w14:textId="77777777" w:rsidR="00661614" w:rsidRDefault="00661614" w:rsidP="002E659A">
      <w:pPr>
        <w:rPr>
          <w:b w:val="0"/>
          <w:bCs/>
        </w:rPr>
      </w:pPr>
    </w:p>
    <w:p w14:paraId="3FA746C6" w14:textId="77777777" w:rsidR="00661614" w:rsidRDefault="00661614" w:rsidP="002E659A">
      <w:pPr>
        <w:rPr>
          <w:b w:val="0"/>
          <w:bCs/>
        </w:rPr>
      </w:pPr>
    </w:p>
    <w:p w14:paraId="7A2E1774" w14:textId="77777777" w:rsidR="00661614" w:rsidRDefault="00661614" w:rsidP="002E659A">
      <w:pPr>
        <w:rPr>
          <w:b w:val="0"/>
          <w:bCs/>
        </w:rPr>
      </w:pPr>
    </w:p>
    <w:p w14:paraId="157BCEE9" w14:textId="77777777" w:rsidR="00661614" w:rsidRDefault="00661614" w:rsidP="002E659A">
      <w:pPr>
        <w:rPr>
          <w:b w:val="0"/>
          <w:bCs/>
        </w:rPr>
      </w:pPr>
    </w:p>
    <w:p w14:paraId="072D57A2" w14:textId="77777777" w:rsidR="00661614" w:rsidRDefault="00661614" w:rsidP="002E659A">
      <w:pPr>
        <w:rPr>
          <w:b w:val="0"/>
          <w:bCs/>
        </w:rPr>
      </w:pPr>
    </w:p>
    <w:p w14:paraId="77873F8F" w14:textId="77777777" w:rsidR="00661614" w:rsidRDefault="00661614" w:rsidP="002E659A">
      <w:pPr>
        <w:rPr>
          <w:b w:val="0"/>
          <w:bCs/>
        </w:rPr>
      </w:pPr>
    </w:p>
    <w:p w14:paraId="4429731C" w14:textId="77777777" w:rsidR="00661614" w:rsidRPr="00661614" w:rsidRDefault="00661614" w:rsidP="002E659A">
      <w:pPr>
        <w:rPr>
          <w:b w:val="0"/>
          <w:bCs/>
        </w:rPr>
      </w:pPr>
    </w:p>
    <w:sectPr w:rsidR="00661614" w:rsidRPr="00661614" w:rsidSect="00CB298B">
      <w:headerReference w:type="default" r:id="rId13"/>
      <w:footerReference w:type="default" r:id="rId14"/>
      <w:pgSz w:w="11906" w:h="16838" w:code="9"/>
      <w:pgMar w:top="2269" w:right="1134" w:bottom="1701" w:left="1134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D1665" w14:textId="77777777" w:rsidR="001E5DAB" w:rsidRDefault="001E5DAB" w:rsidP="002E659A">
      <w:r>
        <w:separator/>
      </w:r>
    </w:p>
  </w:endnote>
  <w:endnote w:type="continuationSeparator" w:id="0">
    <w:p w14:paraId="6E30284F" w14:textId="77777777" w:rsidR="001E5DAB" w:rsidRDefault="001E5DAB" w:rsidP="002E6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55">
    <w:altName w:val="Arial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nivers 45 Light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E31B7" w14:textId="5E8247C8" w:rsidR="00DC1E58" w:rsidRPr="009F79CE" w:rsidRDefault="00DC1E58" w:rsidP="002E659A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28562C0" wp14:editId="3106BE05">
              <wp:simplePos x="0" y="0"/>
              <wp:positionH relativeFrom="column">
                <wp:posOffset>1025583</wp:posOffset>
              </wp:positionH>
              <wp:positionV relativeFrom="paragraph">
                <wp:posOffset>-404726</wp:posOffset>
              </wp:positionV>
              <wp:extent cx="4914900" cy="591820"/>
              <wp:effectExtent l="0" t="0" r="0" b="0"/>
              <wp:wrapNone/>
              <wp:docPr id="3" name="Text Box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14900" cy="5918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pic="http://schemas.openxmlformats.org/drawingml/2006/picture" xmlns:a14="http://schemas.microsoft.com/office/drawing/2010/main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B4728D6" w14:textId="4DB812E4" w:rsidR="00DC1E58" w:rsidRPr="0053676B" w:rsidRDefault="00DC1E58" w:rsidP="002E659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8562C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&quot;&quot;" style="position:absolute;margin-left:80.75pt;margin-top:-31.85pt;width:387pt;height:46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" filled="f" stroked="f">
              <v:textbox>
                <w:txbxContent>
                  <w:p w14:paraId="0B4728D6" w14:textId="4DB812E4" w:rsidR="00DC1E58" w:rsidRPr="0053676B" w:rsidRDefault="00DC1E58" w:rsidP="002E659A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5852AD" w14:textId="77777777" w:rsidR="001E5DAB" w:rsidRDefault="001E5DAB" w:rsidP="002E659A">
      <w:r>
        <w:separator/>
      </w:r>
    </w:p>
  </w:footnote>
  <w:footnote w:type="continuationSeparator" w:id="0">
    <w:p w14:paraId="7B7B9009" w14:textId="77777777" w:rsidR="001E5DAB" w:rsidRDefault="001E5DAB" w:rsidP="002E65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B98CC" w14:textId="702BBD11" w:rsidR="00DC1E58" w:rsidRDefault="00CB298B" w:rsidP="00CB298B">
    <w:pPr>
      <w:pStyle w:val="Header"/>
      <w:ind w:left="-1134"/>
    </w:pPr>
    <w:r>
      <w:rPr>
        <w:noProof/>
      </w:rPr>
      <w:drawing>
        <wp:inline distT="0" distB="0" distL="0" distR="0" wp14:anchorId="3ED30BB2" wp14:editId="41748581">
          <wp:extent cx="2939143" cy="1533448"/>
          <wp:effectExtent l="0" t="0" r="0" b="0"/>
          <wp:docPr id="14" name="Picture 14" descr="LJMU logo and 200 year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JMU logo and 200 years logo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48" r="59274"/>
                  <a:stretch/>
                </pic:blipFill>
                <pic:spPr bwMode="auto">
                  <a:xfrm>
                    <a:off x="0" y="0"/>
                    <a:ext cx="2953004" cy="15406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C1145E"/>
    <w:multiLevelType w:val="hybridMultilevel"/>
    <w:tmpl w:val="3CE202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8E2B8C"/>
    <w:multiLevelType w:val="hybridMultilevel"/>
    <w:tmpl w:val="D04CA5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51AB2"/>
    <w:multiLevelType w:val="hybridMultilevel"/>
    <w:tmpl w:val="BCC093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556486">
    <w:abstractNumId w:val="2"/>
  </w:num>
  <w:num w:numId="2" w16cid:durableId="1460295440">
    <w:abstractNumId w:val="1"/>
  </w:num>
  <w:num w:numId="3" w16cid:durableId="16721738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B6E"/>
    <w:rsid w:val="00057C05"/>
    <w:rsid w:val="000E2B6E"/>
    <w:rsid w:val="000E4D0F"/>
    <w:rsid w:val="001134FC"/>
    <w:rsid w:val="00115623"/>
    <w:rsid w:val="00137F22"/>
    <w:rsid w:val="00171D6E"/>
    <w:rsid w:val="001E5DAB"/>
    <w:rsid w:val="00245CC0"/>
    <w:rsid w:val="0026671F"/>
    <w:rsid w:val="00295ABA"/>
    <w:rsid w:val="002A13D5"/>
    <w:rsid w:val="002A668D"/>
    <w:rsid w:val="002C1F6F"/>
    <w:rsid w:val="002D36CB"/>
    <w:rsid w:val="002E659A"/>
    <w:rsid w:val="003261A0"/>
    <w:rsid w:val="0033277A"/>
    <w:rsid w:val="00356470"/>
    <w:rsid w:val="00416961"/>
    <w:rsid w:val="00421354"/>
    <w:rsid w:val="00451E48"/>
    <w:rsid w:val="00454C2C"/>
    <w:rsid w:val="00473C02"/>
    <w:rsid w:val="004905CD"/>
    <w:rsid w:val="004A11DB"/>
    <w:rsid w:val="004D19EF"/>
    <w:rsid w:val="004F28CF"/>
    <w:rsid w:val="0053676B"/>
    <w:rsid w:val="005C5676"/>
    <w:rsid w:val="005E2F66"/>
    <w:rsid w:val="005E462C"/>
    <w:rsid w:val="005E6942"/>
    <w:rsid w:val="00604C94"/>
    <w:rsid w:val="0062061A"/>
    <w:rsid w:val="00643486"/>
    <w:rsid w:val="00661614"/>
    <w:rsid w:val="006634CF"/>
    <w:rsid w:val="00710947"/>
    <w:rsid w:val="0072293E"/>
    <w:rsid w:val="00734B12"/>
    <w:rsid w:val="007401E8"/>
    <w:rsid w:val="007609B2"/>
    <w:rsid w:val="00762882"/>
    <w:rsid w:val="007B501D"/>
    <w:rsid w:val="007F1261"/>
    <w:rsid w:val="007F2811"/>
    <w:rsid w:val="00823F47"/>
    <w:rsid w:val="00827D46"/>
    <w:rsid w:val="008569F2"/>
    <w:rsid w:val="008707C7"/>
    <w:rsid w:val="00872E86"/>
    <w:rsid w:val="00887DFA"/>
    <w:rsid w:val="008960EE"/>
    <w:rsid w:val="008C6831"/>
    <w:rsid w:val="009120CD"/>
    <w:rsid w:val="00975E6A"/>
    <w:rsid w:val="009A1A18"/>
    <w:rsid w:val="009A7D8C"/>
    <w:rsid w:val="009D53D9"/>
    <w:rsid w:val="009F79CE"/>
    <w:rsid w:val="00A17944"/>
    <w:rsid w:val="00A2733A"/>
    <w:rsid w:val="00A3175A"/>
    <w:rsid w:val="00A35843"/>
    <w:rsid w:val="00AD6C49"/>
    <w:rsid w:val="00AE5E05"/>
    <w:rsid w:val="00B3382F"/>
    <w:rsid w:val="00B3533E"/>
    <w:rsid w:val="00B62B47"/>
    <w:rsid w:val="00BA1719"/>
    <w:rsid w:val="00BA6CDA"/>
    <w:rsid w:val="00BE6D07"/>
    <w:rsid w:val="00C15FB1"/>
    <w:rsid w:val="00C56668"/>
    <w:rsid w:val="00C71E67"/>
    <w:rsid w:val="00CA07AE"/>
    <w:rsid w:val="00CA6C7F"/>
    <w:rsid w:val="00CB1091"/>
    <w:rsid w:val="00CB298B"/>
    <w:rsid w:val="00CD0559"/>
    <w:rsid w:val="00CE4B0F"/>
    <w:rsid w:val="00CE4F0E"/>
    <w:rsid w:val="00CE6A0F"/>
    <w:rsid w:val="00CF1159"/>
    <w:rsid w:val="00D05531"/>
    <w:rsid w:val="00D35874"/>
    <w:rsid w:val="00D56133"/>
    <w:rsid w:val="00D66DE8"/>
    <w:rsid w:val="00DC1E58"/>
    <w:rsid w:val="00DD26BE"/>
    <w:rsid w:val="00E137C1"/>
    <w:rsid w:val="00E32CD7"/>
    <w:rsid w:val="00E50D0A"/>
    <w:rsid w:val="00E67BE3"/>
    <w:rsid w:val="00EC191A"/>
    <w:rsid w:val="00F17C97"/>
    <w:rsid w:val="00F64C58"/>
    <w:rsid w:val="00FB1EEB"/>
    <w:rsid w:val="00FD6FCF"/>
    <w:rsid w:val="00FE6BE3"/>
    <w:rsid w:val="35C10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7A51821"/>
  <w15:docId w15:val="{FDA595D9-DB3B-4434-AD5F-A60B2D657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utoRedefine/>
    <w:qFormat/>
    <w:rsid w:val="002E659A"/>
    <w:pPr>
      <w:autoSpaceDE w:val="0"/>
    </w:pPr>
    <w:rPr>
      <w:rFonts w:ascii="Arial" w:hAnsi="Arial" w:cs="Arial"/>
      <w:b/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qFormat/>
    <w:rsid w:val="009D53D9"/>
    <w:pPr>
      <w:keepNext/>
      <w:spacing w:before="240" w:after="60"/>
      <w:outlineLvl w:val="0"/>
    </w:pPr>
    <w:rPr>
      <w:rFonts w:ascii="Univers 55" w:hAnsi="Univers 55"/>
      <w:b w:val="0"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9D53D9"/>
    <w:pPr>
      <w:keepNext/>
      <w:spacing w:before="240" w:after="60"/>
      <w:outlineLvl w:val="1"/>
    </w:pPr>
    <w:rPr>
      <w:rFonts w:ascii="Univers 55" w:hAnsi="Univers 55"/>
      <w:b w:val="0"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9D53D9"/>
    <w:pPr>
      <w:keepNext/>
      <w:spacing w:before="240" w:after="60"/>
      <w:outlineLvl w:val="2"/>
    </w:pPr>
    <w:rPr>
      <w:rFonts w:ascii="Univers 55" w:hAnsi="Univers 55"/>
      <w:b w:val="0"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A1794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62B4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62B47"/>
    <w:pPr>
      <w:tabs>
        <w:tab w:val="center" w:pos="4153"/>
        <w:tab w:val="right" w:pos="8306"/>
      </w:tabs>
    </w:pPr>
  </w:style>
  <w:style w:type="paragraph" w:customStyle="1" w:styleId="JMULogo">
    <w:name w:val="JMULogo"/>
    <w:next w:val="Normal"/>
    <w:autoRedefine/>
    <w:rsid w:val="00171D6E"/>
    <w:pPr>
      <w:jc w:val="right"/>
    </w:pPr>
    <w:rPr>
      <w:rFonts w:ascii="Univers 45 Light" w:hAnsi="Univers 45 Light"/>
      <w:szCs w:val="24"/>
      <w:lang w:val="en-GB" w:eastAsia="en-GB"/>
    </w:rPr>
  </w:style>
  <w:style w:type="paragraph" w:customStyle="1" w:styleId="JMULogoText">
    <w:name w:val="JMULogoText"/>
    <w:autoRedefine/>
    <w:rsid w:val="0033277A"/>
    <w:rPr>
      <w:rFonts w:ascii="Arial" w:hAnsi="Arial" w:cs="Arial"/>
      <w:sz w:val="22"/>
      <w:szCs w:val="22"/>
      <w:lang w:val="en-GB" w:eastAsia="en-GB"/>
    </w:rPr>
  </w:style>
  <w:style w:type="paragraph" w:styleId="BalloonText">
    <w:name w:val="Balloon Text"/>
    <w:basedOn w:val="Normal"/>
    <w:link w:val="BalloonTextChar"/>
    <w:rsid w:val="0033277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3277A"/>
    <w:rPr>
      <w:rFonts w:ascii="Lucida Grande" w:hAnsi="Lucida Grande"/>
      <w:sz w:val="18"/>
      <w:szCs w:val="18"/>
      <w:lang w:val="en-GB" w:eastAsia="en-GB"/>
    </w:rPr>
  </w:style>
  <w:style w:type="character" w:styleId="Hyperlink">
    <w:name w:val="Hyperlink"/>
    <w:basedOn w:val="DefaultParagraphFont"/>
    <w:rsid w:val="004905CD"/>
    <w:rPr>
      <w:color w:val="0000FF" w:themeColor="hyperlink"/>
      <w:u w:val="single"/>
    </w:rPr>
  </w:style>
  <w:style w:type="character" w:customStyle="1" w:styleId="Heading6Char">
    <w:name w:val="Heading 6 Char"/>
    <w:basedOn w:val="DefaultParagraphFont"/>
    <w:link w:val="Heading6"/>
    <w:semiHidden/>
    <w:rsid w:val="00A17944"/>
    <w:rPr>
      <w:rFonts w:asciiTheme="majorHAnsi" w:eastAsiaTheme="majorEastAsia" w:hAnsiTheme="majorHAnsi" w:cstheme="majorBidi"/>
      <w:b/>
      <w:i/>
      <w:iCs/>
      <w:color w:val="243F60" w:themeColor="accent1" w:themeShade="7F"/>
      <w:lang w:val="en-GB" w:eastAsia="en-GB"/>
    </w:rPr>
  </w:style>
  <w:style w:type="paragraph" w:styleId="ListParagraph">
    <w:name w:val="List Paragraph"/>
    <w:basedOn w:val="Normal"/>
    <w:uiPriority w:val="34"/>
    <w:qFormat/>
    <w:rsid w:val="00A17944"/>
    <w:pPr>
      <w:ind w:left="720"/>
      <w:contextualSpacing/>
    </w:pPr>
  </w:style>
  <w:style w:type="paragraph" w:styleId="BodyText">
    <w:name w:val="Body Text"/>
    <w:basedOn w:val="Normal"/>
    <w:link w:val="BodyTextChar"/>
    <w:rsid w:val="00A35843"/>
    <w:rPr>
      <w:b w:val="0"/>
      <w:lang w:eastAsia="en-US"/>
    </w:rPr>
  </w:style>
  <w:style w:type="character" w:customStyle="1" w:styleId="BodyTextChar">
    <w:name w:val="Body Text Char"/>
    <w:basedOn w:val="DefaultParagraphFont"/>
    <w:link w:val="BodyText"/>
    <w:rsid w:val="00A35843"/>
    <w:rPr>
      <w:rFonts w:ascii="Arial" w:hAnsi="Arial" w:cs="Arial"/>
      <w:sz w:val="22"/>
      <w:szCs w:val="24"/>
      <w:lang w:val="en-GB"/>
    </w:rPr>
  </w:style>
  <w:style w:type="character" w:styleId="FollowedHyperlink">
    <w:name w:val="FollowedHyperlink"/>
    <w:basedOn w:val="DefaultParagraphFont"/>
    <w:rsid w:val="00B3382F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A2733A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8960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ljmu.ac.uk/about-us/public-information/student-regulations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ljmu.ac.uk/about-us/public-information/academic-quality-and-regulations/academic-framewor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77C909F84BB4D228D95C14F26D530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EBC943-531A-4C8A-9233-2ADDA479681D}"/>
      </w:docPartPr>
      <w:docPartBody>
        <w:p w:rsidR="00E62686" w:rsidRDefault="00143516" w:rsidP="00143516">
          <w:pPr>
            <w:pStyle w:val="177C909F84BB4D228D95C14F26D53025"/>
          </w:pPr>
          <w:r>
            <w:fldChar w:fldCharType="begin"/>
          </w:r>
          <w:r>
            <w:instrText xml:space="preserve"> DATE \@ "dd MMMM yyyy" </w:instrText>
          </w:r>
          <w:r>
            <w:fldChar w:fldCharType="separate"/>
          </w:r>
          <w:r>
            <w:rPr>
              <w:noProof/>
            </w:rPr>
            <w:t>26 January 2022</w:t>
          </w:r>
          <w:r>
            <w:fldChar w:fldCharType="end"/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55">
    <w:altName w:val="Arial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nivers 45 Light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7259"/>
    <w:rsid w:val="00134331"/>
    <w:rsid w:val="00143516"/>
    <w:rsid w:val="00173757"/>
    <w:rsid w:val="002203D8"/>
    <w:rsid w:val="00701A98"/>
    <w:rsid w:val="007936DD"/>
    <w:rsid w:val="009C7259"/>
    <w:rsid w:val="00A01511"/>
    <w:rsid w:val="00D024D6"/>
    <w:rsid w:val="00E62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936DD"/>
    <w:rPr>
      <w:color w:val="808080"/>
    </w:rPr>
  </w:style>
  <w:style w:type="paragraph" w:customStyle="1" w:styleId="177C909F84BB4D228D95C14F26D53025">
    <w:name w:val="177C909F84BB4D228D95C14F26D53025"/>
    <w:rsid w:val="00143516"/>
    <w:pPr>
      <w:spacing w:after="0" w:line="240" w:lineRule="auto"/>
    </w:pPr>
    <w:rPr>
      <w:rFonts w:ascii="Arial" w:eastAsia="Times New Roman" w:hAnsi="Arial" w:cs="Arial"/>
      <w:b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967DD729D2E645BAFB699E1E377EFD" ma:contentTypeVersion="1" ma:contentTypeDescription="Create a new document." ma:contentTypeScope="" ma:versionID="f40af82a097e24ff35274053ce6aa102">
  <xsd:schema xmlns:xsd="http://www.w3.org/2001/XMLSchema" xmlns:xs="http://www.w3.org/2001/XMLSchema" xmlns:p="http://schemas.microsoft.com/office/2006/metadata/properties" xmlns:ns2="470e0bb2-3e9a-4294-a456-447c65b2c2bc" targetNamespace="http://schemas.microsoft.com/office/2006/metadata/properties" ma:root="true" ma:fieldsID="a01285f8625fd1603d826f2d72756450" ns2:_="">
    <xsd:import namespace="470e0bb2-3e9a-4294-a456-447c65b2c2bc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0e0bb2-3e9a-4294-a456-447c65b2c2b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913DEBF-F735-4FD8-B036-4358F9155AA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D4D3F61-905C-4D43-880A-CCDF087D56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0e0bb2-3e9a-4294-a456-447c65b2c2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FA3DAB1-33FD-44BD-A166-00F45EC6FEA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055CEE3-8BAB-4201-90F6-A5A5B862675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395</Words>
  <Characters>2256</Characters>
  <Application>Microsoft Office Word</Application>
  <DocSecurity>0</DocSecurity>
  <Lines>18</Lines>
  <Paragraphs>5</Paragraphs>
  <ScaleCrop>false</ScaleCrop>
  <Company>Liverpool John Moores University</Company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Philip Bunker</dc:creator>
  <cp:lastModifiedBy>Zak Bennett</cp:lastModifiedBy>
  <cp:revision>17</cp:revision>
  <cp:lastPrinted>2014-03-06T09:52:00Z</cp:lastPrinted>
  <dcterms:created xsi:type="dcterms:W3CDTF">2014-03-06T10:16:00Z</dcterms:created>
  <dcterms:modified xsi:type="dcterms:W3CDTF">2024-10-31T11:06:00Z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0x01010099967DD729D2E645BAFB699E1E377EFD</vt:lpwstr>
  </property>
  <property fmtid="{D5CDD505-2E9C-101B-9397-08002B2CF9AE}" pid="3" name="Order">
    <vt:r8>6000</vt:r8>
  </property>
  <property fmtid="{D5CDD505-2E9C-101B-9397-08002B2CF9AE}" pid="4" name="TemplateUrl">
    <vt:lpwstr/>
  </property>
  <property fmtid="{D5CDD505-2E9C-101B-9397-08002B2CF9AE}" pid="5" name="xd_ProgID">
    <vt:lpwstr/>
  </property>
  <property fmtid="{D5CDD505-2E9C-101B-9397-08002B2CF9AE}" pid="6" name="xd_Signature">
    <vt:bool>false</vt:bool>
  </property>
</Properties>
</file>